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52C" w:rsidRDefault="003D452C" w:rsidP="00A0566F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505575" cy="8945165"/>
            <wp:effectExtent l="19050" t="0" r="9525" b="0"/>
            <wp:docPr id="1" name="Рисунок 1" descr="C:\Users\user\Desktop\Сайт\Пояснительная записка к ООД МБДОУ 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ояснительная записка к ООД МБДОУ 9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894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452C" w:rsidRDefault="003D452C" w:rsidP="00A0566F">
      <w:pPr>
        <w:jc w:val="center"/>
        <w:rPr>
          <w:sz w:val="28"/>
          <w:szCs w:val="28"/>
        </w:rPr>
      </w:pPr>
    </w:p>
    <w:p w:rsidR="0005405C" w:rsidRDefault="0005405C" w:rsidP="00080612">
      <w:pPr>
        <w:jc w:val="center"/>
        <w:rPr>
          <w:b/>
          <w:color w:val="0070C0"/>
        </w:rPr>
      </w:pPr>
    </w:p>
    <w:p w:rsidR="00460655" w:rsidRPr="00660108" w:rsidRDefault="00460655" w:rsidP="00460655">
      <w:pPr>
        <w:jc w:val="center"/>
        <w:rPr>
          <w:b/>
          <w:color w:val="C00000"/>
        </w:rPr>
      </w:pPr>
      <w:r w:rsidRPr="00660108">
        <w:rPr>
          <w:b/>
          <w:color w:val="C00000"/>
        </w:rPr>
        <w:lastRenderedPageBreak/>
        <w:t>Пояснительная записка</w:t>
      </w:r>
    </w:p>
    <w:p w:rsidR="00460655" w:rsidRPr="00660108" w:rsidRDefault="00460655" w:rsidP="00460655">
      <w:pPr>
        <w:widowControl w:val="0"/>
        <w:shd w:val="clear" w:color="auto" w:fill="FFFFFF"/>
        <w:tabs>
          <w:tab w:val="left" w:pos="565"/>
        </w:tabs>
        <w:autoSpaceDE w:val="0"/>
        <w:ind w:left="288"/>
        <w:jc w:val="center"/>
        <w:rPr>
          <w:b/>
          <w:color w:val="C00000"/>
        </w:rPr>
      </w:pPr>
      <w:r w:rsidRPr="00660108">
        <w:rPr>
          <w:b/>
          <w:color w:val="C00000"/>
        </w:rPr>
        <w:t>к организованной образовательной деятельности</w:t>
      </w:r>
    </w:p>
    <w:p w:rsidR="00460655" w:rsidRPr="00660108" w:rsidRDefault="00460655" w:rsidP="00460655">
      <w:pPr>
        <w:jc w:val="center"/>
        <w:rPr>
          <w:b/>
          <w:color w:val="C00000"/>
        </w:rPr>
      </w:pPr>
      <w:r w:rsidRPr="00660108">
        <w:rPr>
          <w:b/>
          <w:color w:val="C00000"/>
        </w:rPr>
        <w:t xml:space="preserve">МБДОУ </w:t>
      </w:r>
      <w:r w:rsidRPr="00660108">
        <w:rPr>
          <w:rFonts w:eastAsia="Calibri"/>
          <w:b/>
          <w:color w:val="C00000"/>
          <w:lang w:eastAsia="en-US"/>
        </w:rPr>
        <w:t>«Центр развития ребенка – детский сад №96 «</w:t>
      </w:r>
      <w:proofErr w:type="spellStart"/>
      <w:r w:rsidRPr="00660108">
        <w:rPr>
          <w:rFonts w:eastAsia="Calibri"/>
          <w:b/>
          <w:color w:val="C00000"/>
          <w:lang w:eastAsia="en-US"/>
        </w:rPr>
        <w:t>Елмаю</w:t>
      </w:r>
      <w:proofErr w:type="spellEnd"/>
      <w:r w:rsidRPr="00660108">
        <w:rPr>
          <w:rFonts w:eastAsia="Calibri"/>
          <w:b/>
          <w:color w:val="C00000"/>
          <w:lang w:eastAsia="en-US"/>
        </w:rPr>
        <w:t>» НМР РТ</w:t>
      </w:r>
    </w:p>
    <w:p w:rsidR="00460655" w:rsidRPr="00660108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C00000"/>
          <w:lang w:eastAsia="en-US"/>
        </w:rPr>
      </w:pPr>
      <w:r w:rsidRPr="00660108">
        <w:rPr>
          <w:rFonts w:eastAsiaTheme="minorHAnsi"/>
          <w:color w:val="C00000"/>
          <w:lang w:eastAsia="en-US"/>
        </w:rPr>
        <w:tab/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Организованная образовательная деятельность </w:t>
      </w:r>
      <w:r w:rsidRPr="00460655">
        <w:rPr>
          <w:rFonts w:eastAsiaTheme="minorHAnsi"/>
          <w:color w:val="000000"/>
          <w:lang w:eastAsia="en-US"/>
        </w:rPr>
        <w:t xml:space="preserve">(ООД) составлена на основе образовательной программы МБДОУ № 96, разработанной с учетом </w:t>
      </w:r>
      <w:r w:rsidR="00BE5303">
        <w:rPr>
          <w:rFonts w:eastAsiaTheme="minorHAnsi"/>
          <w:color w:val="171118"/>
          <w:lang w:eastAsia="en-US"/>
        </w:rPr>
        <w:t xml:space="preserve">примерной </w:t>
      </w:r>
      <w:proofErr w:type="spellStart"/>
      <w:r w:rsidR="00BE5303">
        <w:rPr>
          <w:rFonts w:eastAsiaTheme="minorHAnsi"/>
          <w:color w:val="171118"/>
          <w:lang w:eastAsia="en-US"/>
        </w:rPr>
        <w:t>инновацимон</w:t>
      </w:r>
      <w:r w:rsidRPr="00460655">
        <w:rPr>
          <w:rFonts w:eastAsiaTheme="minorHAnsi"/>
          <w:color w:val="171118"/>
          <w:lang w:eastAsia="en-US"/>
        </w:rPr>
        <w:t>ной</w:t>
      </w:r>
      <w:proofErr w:type="spellEnd"/>
      <w:r w:rsidRPr="00460655">
        <w:rPr>
          <w:rFonts w:eastAsiaTheme="minorHAnsi"/>
          <w:color w:val="171118"/>
          <w:lang w:eastAsia="en-US"/>
        </w:rPr>
        <w:t xml:space="preserve"> </w:t>
      </w:r>
      <w:r w:rsidRPr="00460655">
        <w:rPr>
          <w:rFonts w:eastAsiaTheme="minorHAnsi"/>
          <w:color w:val="000000"/>
          <w:lang w:eastAsia="en-US"/>
        </w:rPr>
        <w:t xml:space="preserve">программы дошкольного </w:t>
      </w:r>
      <w:r w:rsidRPr="00460655">
        <w:rPr>
          <w:rFonts w:eastAsiaTheme="minorHAnsi"/>
          <w:color w:val="171118"/>
          <w:lang w:eastAsia="en-US"/>
        </w:rPr>
        <w:t xml:space="preserve">образования «От рождения до школы» под редакцией </w:t>
      </w:r>
      <w:r w:rsidRPr="00460655">
        <w:rPr>
          <w:rFonts w:eastAsiaTheme="minorHAnsi"/>
          <w:color w:val="000000"/>
          <w:lang w:eastAsia="en-US"/>
        </w:rPr>
        <w:t xml:space="preserve">Н.Е. </w:t>
      </w:r>
      <w:proofErr w:type="spellStart"/>
      <w:r w:rsidRPr="00460655">
        <w:rPr>
          <w:rFonts w:eastAsiaTheme="minorHAnsi"/>
          <w:color w:val="000000"/>
          <w:lang w:eastAsia="en-US"/>
        </w:rPr>
        <w:t>Веракса</w:t>
      </w:r>
      <w:proofErr w:type="spellEnd"/>
      <w:r w:rsidRPr="00460655">
        <w:rPr>
          <w:rFonts w:eastAsiaTheme="minorHAnsi"/>
          <w:color w:val="000000"/>
          <w:lang w:eastAsia="en-US"/>
        </w:rPr>
        <w:t>,</w:t>
      </w:r>
      <w:r w:rsidR="00BE5303">
        <w:rPr>
          <w:rFonts w:eastAsiaTheme="minorHAnsi"/>
          <w:color w:val="000000"/>
          <w:lang w:eastAsia="en-US"/>
        </w:rPr>
        <w:t xml:space="preserve"> Т.С. Комаровой, Э.М. </w:t>
      </w:r>
      <w:proofErr w:type="spellStart"/>
      <w:r w:rsidR="00BE5303">
        <w:rPr>
          <w:rFonts w:eastAsiaTheme="minorHAnsi"/>
          <w:color w:val="000000"/>
          <w:lang w:eastAsia="en-US"/>
        </w:rPr>
        <w:t>Дороновой</w:t>
      </w:r>
      <w:proofErr w:type="spellEnd"/>
      <w:r w:rsidRPr="00460655">
        <w:rPr>
          <w:rFonts w:eastAsiaTheme="minorHAnsi"/>
          <w:color w:val="000000"/>
          <w:lang w:eastAsia="en-US"/>
        </w:rPr>
        <w:t xml:space="preserve"> </w:t>
      </w:r>
    </w:p>
    <w:p w:rsidR="00460655" w:rsidRPr="00660108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color w:val="C00000"/>
          <w:lang w:eastAsia="en-US"/>
        </w:rPr>
      </w:pPr>
      <w:r w:rsidRPr="00460655">
        <w:rPr>
          <w:rFonts w:eastAsiaTheme="minorHAnsi"/>
          <w:b/>
          <w:color w:val="0070C0"/>
          <w:lang w:eastAsia="en-US"/>
        </w:rPr>
        <w:tab/>
      </w:r>
      <w:r w:rsidRPr="00660108">
        <w:rPr>
          <w:rFonts w:eastAsiaTheme="minorHAnsi"/>
          <w:b/>
          <w:color w:val="C00000"/>
          <w:lang w:eastAsia="en-US"/>
        </w:rPr>
        <w:t>В соответствии с возрастными периодами: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Вторая группа раннего возраста с 2 до 3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Младшая группа с 3 до 4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Средняя группа с 4 до 5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Старшая группа с 5 до 6 лет;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Подготовительная к школе группа с 6 до7 лет</w:t>
      </w:r>
    </w:p>
    <w:p w:rsidR="00460655" w:rsidRPr="00660108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b/>
          <w:color w:val="C00000"/>
          <w:lang w:eastAsia="en-US"/>
        </w:rPr>
      </w:pPr>
      <w:r w:rsidRPr="00460655">
        <w:rPr>
          <w:rFonts w:eastAsiaTheme="minorHAnsi"/>
          <w:b/>
          <w:color w:val="0070C0"/>
          <w:lang w:eastAsia="en-US"/>
        </w:rPr>
        <w:tab/>
      </w:r>
      <w:r w:rsidRPr="00660108">
        <w:rPr>
          <w:rFonts w:eastAsiaTheme="minorHAnsi"/>
          <w:b/>
          <w:color w:val="C00000"/>
          <w:lang w:eastAsia="en-US"/>
        </w:rPr>
        <w:t xml:space="preserve">В соответствии </w:t>
      </w:r>
      <w:proofErr w:type="gramStart"/>
      <w:r w:rsidRPr="00660108">
        <w:rPr>
          <w:rFonts w:eastAsiaTheme="minorHAnsi"/>
          <w:b/>
          <w:color w:val="C00000"/>
          <w:lang w:eastAsia="en-US"/>
        </w:rPr>
        <w:t>с</w:t>
      </w:r>
      <w:proofErr w:type="gramEnd"/>
      <w:r w:rsidRPr="00660108">
        <w:rPr>
          <w:rFonts w:eastAsiaTheme="minorHAnsi"/>
          <w:b/>
          <w:color w:val="C00000"/>
          <w:lang w:eastAsia="en-US"/>
        </w:rPr>
        <w:t>: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Законом Российской Федерации «Об </w:t>
      </w:r>
      <w:r w:rsidRPr="00460655">
        <w:rPr>
          <w:rFonts w:eastAsiaTheme="minorHAnsi"/>
          <w:color w:val="171118"/>
          <w:lang w:eastAsia="en-US"/>
        </w:rPr>
        <w:t xml:space="preserve">образовании в </w:t>
      </w:r>
      <w:r w:rsidRPr="00460655">
        <w:rPr>
          <w:rFonts w:eastAsiaTheme="minorHAnsi"/>
          <w:color w:val="000000"/>
          <w:lang w:eastAsia="en-US"/>
        </w:rPr>
        <w:t>Российской федерации» от 29.12.2012 № 273-ФЗ;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Приказом Министерства образования и науки Российской Федерации от 17 октября 2013 года № 1155 «Об утверждении </w:t>
      </w:r>
      <w:r w:rsidRPr="00460655">
        <w:rPr>
          <w:rFonts w:eastAsiaTheme="minorHAnsi"/>
          <w:color w:val="171118"/>
          <w:lang w:eastAsia="en-US"/>
        </w:rPr>
        <w:t xml:space="preserve">Федерального </w:t>
      </w:r>
      <w:r w:rsidRPr="00460655">
        <w:rPr>
          <w:rFonts w:eastAsiaTheme="minorHAnsi"/>
          <w:color w:val="000000"/>
          <w:lang w:eastAsia="en-US"/>
        </w:rPr>
        <w:t xml:space="preserve">государственного образовательного стандарта дошкольного </w:t>
      </w:r>
      <w:r w:rsidRPr="00460655">
        <w:rPr>
          <w:rFonts w:eastAsiaTheme="minorHAnsi"/>
          <w:color w:val="171118"/>
          <w:lang w:eastAsia="en-US"/>
        </w:rPr>
        <w:t>образования»;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Приказом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Приказом Министерства образования и науки </w:t>
      </w:r>
      <w:r w:rsidRPr="00460655">
        <w:rPr>
          <w:rFonts w:eastAsiaTheme="minorHAnsi"/>
          <w:color w:val="171118"/>
          <w:lang w:eastAsia="en-US"/>
        </w:rPr>
        <w:t xml:space="preserve">Российской </w:t>
      </w:r>
      <w:r w:rsidRPr="00460655">
        <w:rPr>
          <w:rFonts w:eastAsiaTheme="minorHAnsi"/>
          <w:color w:val="000000"/>
          <w:lang w:eastAsia="en-US"/>
        </w:rPr>
        <w:t xml:space="preserve">Федерации от 30 августа 2013 года № 1014 «Об утверждении порядка организации и осуществления образовательной </w:t>
      </w:r>
      <w:r w:rsidRPr="00460655">
        <w:rPr>
          <w:rFonts w:eastAsiaTheme="minorHAnsi"/>
          <w:color w:val="171118"/>
          <w:lang w:eastAsia="en-US"/>
        </w:rPr>
        <w:t xml:space="preserve">деятельности </w:t>
      </w:r>
      <w:r w:rsidRPr="00460655">
        <w:rPr>
          <w:rFonts w:eastAsiaTheme="minorHAnsi"/>
          <w:color w:val="000000"/>
          <w:lang w:eastAsia="en-US"/>
        </w:rPr>
        <w:t>по основным общеобразовательным программам - образовательным программам дошкольного образования»;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Санитарно-эпидемиологическими правилами и нормативами </w:t>
      </w:r>
      <w:proofErr w:type="spellStart"/>
      <w:r w:rsidRPr="00460655">
        <w:rPr>
          <w:rFonts w:eastAsiaTheme="minorHAnsi"/>
          <w:color w:val="000000"/>
          <w:lang w:eastAsia="en-US"/>
        </w:rPr>
        <w:t>СанПин</w:t>
      </w:r>
      <w:proofErr w:type="spellEnd"/>
      <w:r w:rsidRPr="00460655">
        <w:rPr>
          <w:rFonts w:eastAsiaTheme="minorHAnsi"/>
          <w:color w:val="000000"/>
          <w:lang w:eastAsia="en-US"/>
        </w:rPr>
        <w:t xml:space="preserve"> </w:t>
      </w:r>
      <w:r w:rsidR="00BE5303" w:rsidRPr="00B33760">
        <w:rPr>
          <w:color w:val="000000"/>
          <w:shd w:val="clear" w:color="auto" w:fill="FFFFFF"/>
        </w:rPr>
        <w:t>2.4.3648-20</w:t>
      </w:r>
      <w:r w:rsidR="00BE5303" w:rsidRPr="00460655">
        <w:rPr>
          <w:rFonts w:eastAsiaTheme="minorHAnsi"/>
          <w:color w:val="000000"/>
          <w:lang w:eastAsia="en-US"/>
        </w:rPr>
        <w:t xml:space="preserve"> </w:t>
      </w:r>
      <w:r w:rsidRPr="00460655">
        <w:rPr>
          <w:rFonts w:eastAsiaTheme="minorHAnsi"/>
          <w:color w:val="000000"/>
          <w:lang w:eastAsia="en-US"/>
        </w:rPr>
        <w:t xml:space="preserve">«Санитарно-эпидемиологические </w:t>
      </w:r>
      <w:r w:rsidRPr="00460655">
        <w:rPr>
          <w:rFonts w:eastAsiaTheme="minorHAnsi"/>
          <w:color w:val="171118"/>
          <w:lang w:eastAsia="en-US"/>
        </w:rPr>
        <w:t xml:space="preserve">требования к устройству, </w:t>
      </w:r>
      <w:r w:rsidRPr="00460655">
        <w:rPr>
          <w:rFonts w:eastAsiaTheme="minorHAnsi"/>
          <w:color w:val="000000"/>
          <w:lang w:eastAsia="en-US"/>
        </w:rPr>
        <w:t xml:space="preserve">содержанию и организации режима работы в </w:t>
      </w:r>
      <w:r w:rsidRPr="00460655">
        <w:rPr>
          <w:rFonts w:eastAsiaTheme="minorHAnsi"/>
          <w:color w:val="171118"/>
          <w:lang w:eastAsia="en-US"/>
        </w:rPr>
        <w:t xml:space="preserve">дошкольных организациях», </w:t>
      </w:r>
      <w:r w:rsidRPr="00460655">
        <w:rPr>
          <w:rFonts w:eastAsiaTheme="minorHAnsi"/>
          <w:color w:val="000000"/>
          <w:lang w:eastAsia="en-US"/>
        </w:rPr>
        <w:t xml:space="preserve">утверждёнными постановлением Главного </w:t>
      </w:r>
      <w:r w:rsidRPr="00460655">
        <w:rPr>
          <w:rFonts w:eastAsiaTheme="minorHAnsi"/>
          <w:color w:val="171118"/>
          <w:lang w:eastAsia="en-US"/>
        </w:rPr>
        <w:t xml:space="preserve">государственного санитарного врача </w:t>
      </w:r>
      <w:r w:rsidRPr="00460655">
        <w:rPr>
          <w:rFonts w:eastAsiaTheme="minorHAnsi"/>
          <w:color w:val="000000"/>
          <w:lang w:eastAsia="en-US"/>
        </w:rPr>
        <w:t>Российс</w:t>
      </w:r>
      <w:r w:rsidR="00BE5303">
        <w:rPr>
          <w:rFonts w:eastAsiaTheme="minorHAnsi"/>
          <w:color w:val="000000"/>
          <w:lang w:eastAsia="en-US"/>
        </w:rPr>
        <w:t xml:space="preserve">кой Федерации от </w:t>
      </w:r>
      <w:hyperlink r:id="rId7" w:tgtFrame="_blank" w:history="1">
        <w:r w:rsidR="00BE5303" w:rsidRPr="00BE5303">
          <w:rPr>
            <w:rStyle w:val="a7"/>
            <w:color w:val="auto"/>
            <w:u w:val="none"/>
            <w:shd w:val="clear" w:color="auto" w:fill="FFFFFF"/>
          </w:rPr>
          <w:t>28.09.2020г. № 28.</w:t>
        </w:r>
      </w:hyperlink>
      <w:r w:rsidRPr="00460655">
        <w:rPr>
          <w:rFonts w:eastAsiaTheme="minorHAnsi"/>
          <w:color w:val="000000"/>
          <w:lang w:eastAsia="en-US"/>
        </w:rPr>
        <w:t>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Постановлением Правительства РФ от 28 </w:t>
      </w:r>
      <w:r w:rsidRPr="00460655">
        <w:rPr>
          <w:rFonts w:eastAsiaTheme="minorHAnsi"/>
          <w:color w:val="171118"/>
          <w:lang w:eastAsia="en-US"/>
        </w:rPr>
        <w:t xml:space="preserve">октября </w:t>
      </w:r>
      <w:r w:rsidRPr="00460655">
        <w:rPr>
          <w:rFonts w:eastAsiaTheme="minorHAnsi"/>
          <w:color w:val="000000"/>
          <w:lang w:eastAsia="en-US"/>
        </w:rPr>
        <w:t>2013 г. № 966 «О лицензировании образовательной деятельности»;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460655" w:rsidRPr="00460655" w:rsidRDefault="00460655" w:rsidP="0046065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0" w:firstLine="0"/>
        <w:contextualSpacing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>Положением о лицензировании образовательной деятельности, утвержденным постановлением Правительства Российской Федерации от 31.03.2009 № 277.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 xml:space="preserve">В ООД выделены следующие части: </w:t>
      </w:r>
      <w:r w:rsidRPr="00460655">
        <w:rPr>
          <w:rFonts w:eastAsiaTheme="minorHAnsi"/>
          <w:color w:val="171118"/>
          <w:lang w:eastAsia="en-US"/>
        </w:rPr>
        <w:t xml:space="preserve">инвариантная </w:t>
      </w:r>
      <w:r w:rsidRPr="00460655">
        <w:rPr>
          <w:rFonts w:eastAsiaTheme="minorHAnsi"/>
          <w:color w:val="000000"/>
          <w:lang w:eastAsia="en-US"/>
        </w:rPr>
        <w:t xml:space="preserve">и вариативная с соблюдением принципов дифференциации и </w:t>
      </w:r>
      <w:r w:rsidRPr="00460655">
        <w:rPr>
          <w:rFonts w:eastAsiaTheme="minorHAnsi"/>
          <w:color w:val="171118"/>
          <w:lang w:eastAsia="en-US"/>
        </w:rPr>
        <w:t xml:space="preserve">вариативности. </w:t>
      </w:r>
      <w:r w:rsidRPr="00460655">
        <w:rPr>
          <w:rFonts w:eastAsiaTheme="minorHAnsi"/>
          <w:color w:val="000000"/>
          <w:lang w:eastAsia="en-US"/>
        </w:rPr>
        <w:t xml:space="preserve">Инвариантная часть обеспечивает выполнение обязательной части </w:t>
      </w:r>
      <w:r w:rsidRPr="00460655">
        <w:rPr>
          <w:rFonts w:eastAsiaTheme="minorHAnsi"/>
          <w:color w:val="171118"/>
          <w:lang w:eastAsia="en-US"/>
        </w:rPr>
        <w:t xml:space="preserve">общеобразовательной </w:t>
      </w:r>
      <w:r w:rsidRPr="00460655">
        <w:rPr>
          <w:rFonts w:eastAsiaTheme="minorHAnsi"/>
          <w:color w:val="000000"/>
          <w:lang w:eastAsia="en-US"/>
        </w:rPr>
        <w:t xml:space="preserve">программы дошкольного образования и реализуется </w:t>
      </w:r>
      <w:r w:rsidRPr="00460655">
        <w:rPr>
          <w:rFonts w:eastAsiaTheme="minorHAnsi"/>
          <w:color w:val="171118"/>
          <w:lang w:eastAsia="en-US"/>
        </w:rPr>
        <w:t xml:space="preserve">через </w:t>
      </w:r>
      <w:r w:rsidRPr="00460655">
        <w:rPr>
          <w:rFonts w:eastAsiaTheme="minorHAnsi"/>
          <w:color w:val="000000"/>
          <w:lang w:eastAsia="en-US"/>
        </w:rPr>
        <w:t>организованную и самостоятельную деятельность детей.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 xml:space="preserve">Инвариантная часть обеспечивает результаты </w:t>
      </w:r>
      <w:r w:rsidRPr="00460655">
        <w:rPr>
          <w:rFonts w:eastAsiaTheme="minorHAnsi"/>
          <w:color w:val="171118"/>
          <w:lang w:eastAsia="en-US"/>
        </w:rPr>
        <w:t xml:space="preserve">освоения </w:t>
      </w:r>
      <w:r w:rsidRPr="00460655">
        <w:rPr>
          <w:rFonts w:eastAsiaTheme="minorHAnsi"/>
          <w:color w:val="000000"/>
          <w:lang w:eastAsia="en-US"/>
        </w:rPr>
        <w:t xml:space="preserve">детьми основной общеобразовательной программы дошкольного образования, обозначенные в пункте 2.9, 2.10 Приказом Министерства образования и науки Российской Федерации от 17.10.2013 № 1155 вариативная часть - не более 40% от общего нормативного времени, отводимого на освоение основных </w:t>
      </w:r>
      <w:r w:rsidRPr="00460655">
        <w:rPr>
          <w:rFonts w:eastAsiaTheme="minorHAnsi"/>
          <w:color w:val="171118"/>
          <w:lang w:eastAsia="en-US"/>
        </w:rPr>
        <w:t xml:space="preserve">образовательных </w:t>
      </w:r>
      <w:r w:rsidRPr="00460655">
        <w:rPr>
          <w:rFonts w:eastAsiaTheme="minorHAnsi"/>
          <w:color w:val="000000"/>
          <w:lang w:eastAsia="en-US"/>
        </w:rPr>
        <w:t xml:space="preserve">программ дошкольного образования. Эта часть ООД обеспечивает </w:t>
      </w:r>
      <w:r w:rsidRPr="00460655">
        <w:rPr>
          <w:rFonts w:eastAsiaTheme="minorHAnsi"/>
          <w:color w:val="171118"/>
          <w:lang w:eastAsia="en-US"/>
        </w:rPr>
        <w:t xml:space="preserve">вариативность </w:t>
      </w:r>
      <w:r w:rsidRPr="00460655">
        <w:rPr>
          <w:rFonts w:eastAsiaTheme="minorHAnsi"/>
          <w:color w:val="000000"/>
          <w:lang w:eastAsia="en-US"/>
        </w:rPr>
        <w:t xml:space="preserve">образования; позволяет более полно реализовать социальный заказ на </w:t>
      </w:r>
      <w:r w:rsidRPr="00460655">
        <w:rPr>
          <w:rFonts w:eastAsiaTheme="minorHAnsi"/>
          <w:color w:val="171118"/>
          <w:lang w:eastAsia="en-US"/>
        </w:rPr>
        <w:t xml:space="preserve">общеобразовательные </w:t>
      </w:r>
      <w:r w:rsidRPr="00460655">
        <w:rPr>
          <w:rFonts w:eastAsiaTheme="minorHAnsi"/>
          <w:color w:val="000000"/>
          <w:lang w:eastAsia="en-US"/>
        </w:rPr>
        <w:t xml:space="preserve">услуги, учитывает специфику </w:t>
      </w:r>
      <w:r w:rsidRPr="00460655">
        <w:rPr>
          <w:rFonts w:eastAsiaTheme="minorHAnsi"/>
          <w:color w:val="171118"/>
          <w:lang w:eastAsia="en-US"/>
        </w:rPr>
        <w:t xml:space="preserve">национально-культурных, </w:t>
      </w:r>
      <w:r w:rsidRPr="00460655">
        <w:rPr>
          <w:rFonts w:eastAsiaTheme="minorHAnsi"/>
          <w:color w:val="000000"/>
          <w:lang w:eastAsia="en-US"/>
        </w:rPr>
        <w:lastRenderedPageBreak/>
        <w:t xml:space="preserve">демографических, климатических условий, в которых осуществляется </w:t>
      </w:r>
      <w:r w:rsidRPr="00460655">
        <w:rPr>
          <w:rFonts w:eastAsiaTheme="minorHAnsi"/>
          <w:color w:val="171118"/>
          <w:lang w:eastAsia="en-US"/>
        </w:rPr>
        <w:t>образо</w:t>
      </w:r>
      <w:r w:rsidRPr="00460655">
        <w:rPr>
          <w:rFonts w:eastAsiaTheme="minorHAnsi"/>
          <w:color w:val="000000"/>
          <w:lang w:eastAsia="en-US"/>
        </w:rPr>
        <w:t>вательный процесс.</w:t>
      </w:r>
    </w:p>
    <w:p w:rsidR="00460655" w:rsidRPr="00460655" w:rsidRDefault="00460655" w:rsidP="00460655">
      <w:pPr>
        <w:tabs>
          <w:tab w:val="left" w:pos="851"/>
        </w:tabs>
        <w:jc w:val="both"/>
      </w:pPr>
      <w:r>
        <w:tab/>
      </w:r>
      <w:r w:rsidRPr="00460655">
        <w:t xml:space="preserve">Объём учебной нагрузки в течение недели определён в соответствии с санитарно-эпидемиологическими требованиями к устройству, содержанию и организации режима </w:t>
      </w:r>
      <w:r w:rsidR="00BE5303">
        <w:t>работы ДОУ (</w:t>
      </w:r>
      <w:proofErr w:type="spellStart"/>
      <w:r w:rsidR="00BE5303">
        <w:t>СанПин</w:t>
      </w:r>
      <w:proofErr w:type="spellEnd"/>
      <w:r w:rsidR="00BE5303">
        <w:t xml:space="preserve"> </w:t>
      </w:r>
      <w:r w:rsidR="00BE5303" w:rsidRPr="00B33760">
        <w:rPr>
          <w:color w:val="000000"/>
          <w:shd w:val="clear" w:color="auto" w:fill="FFFFFF"/>
        </w:rPr>
        <w:t>2.4.3648-20</w:t>
      </w:r>
      <w:r w:rsidRPr="00460655">
        <w:t>), а также инструктивно-методическим письмом Министерства образования и науки Российской Федерации от 14.03.2000 г. № 65/23-16.</w:t>
      </w:r>
    </w:p>
    <w:p w:rsidR="00460655" w:rsidRPr="00460655" w:rsidRDefault="00460655" w:rsidP="00460655">
      <w:pPr>
        <w:tabs>
          <w:tab w:val="left" w:pos="851"/>
        </w:tabs>
        <w:ind w:firstLine="567"/>
        <w:jc w:val="both"/>
      </w:pPr>
      <w:r w:rsidRPr="00460655">
        <w:t>Образовательная деятельность осуществляется по общеобразовательной и комплексным программам воспитания, обучения и развития детей дошкольного возраста. Их сочетание определяется задачами развития детей в каждой возрастной группе.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460655">
        <w:rPr>
          <w:rFonts w:eastAsiaTheme="minorHAnsi"/>
          <w:color w:val="000000"/>
          <w:lang w:eastAsia="en-US"/>
        </w:rPr>
        <w:tab/>
        <w:t xml:space="preserve">На данный момент педагогический коллектив использует </w:t>
      </w:r>
      <w:r w:rsidR="00BE5303">
        <w:rPr>
          <w:rFonts w:eastAsiaTheme="minorHAnsi"/>
          <w:color w:val="000000"/>
          <w:lang w:eastAsia="en-US"/>
        </w:rPr>
        <w:t xml:space="preserve">примерную </w:t>
      </w:r>
      <w:r w:rsidRPr="00460655">
        <w:rPr>
          <w:rFonts w:eastAsiaTheme="minorHAnsi"/>
          <w:color w:val="000000"/>
          <w:lang w:eastAsia="en-US"/>
        </w:rPr>
        <w:t>Общеобразовательную программу МБДОУ «</w:t>
      </w:r>
      <w:r w:rsidR="00BE5303">
        <w:rPr>
          <w:rFonts w:eastAsiaTheme="minorHAnsi"/>
          <w:color w:val="000000"/>
          <w:lang w:eastAsia="en-US"/>
        </w:rPr>
        <w:t>Центр развити</w:t>
      </w:r>
      <w:r>
        <w:rPr>
          <w:rFonts w:eastAsiaTheme="minorHAnsi"/>
          <w:color w:val="000000"/>
          <w:lang w:eastAsia="en-US"/>
        </w:rPr>
        <w:t>я ребенка - д</w:t>
      </w:r>
      <w:r w:rsidRPr="00460655">
        <w:rPr>
          <w:rFonts w:eastAsiaTheme="minorHAnsi"/>
          <w:color w:val="000000"/>
          <w:lang w:eastAsia="en-US"/>
        </w:rPr>
        <w:t>етски</w:t>
      </w:r>
      <w:r>
        <w:rPr>
          <w:rFonts w:eastAsiaTheme="minorHAnsi"/>
          <w:color w:val="000000"/>
          <w:lang w:eastAsia="en-US"/>
        </w:rPr>
        <w:t>й сад №96 «</w:t>
      </w:r>
      <w:proofErr w:type="spellStart"/>
      <w:r>
        <w:rPr>
          <w:rFonts w:eastAsiaTheme="minorHAnsi"/>
          <w:color w:val="000000"/>
          <w:lang w:eastAsia="en-US"/>
        </w:rPr>
        <w:t>Елмаю</w:t>
      </w:r>
      <w:proofErr w:type="spellEnd"/>
      <w:r w:rsidRPr="00460655">
        <w:rPr>
          <w:rFonts w:eastAsiaTheme="minorHAnsi"/>
          <w:color w:val="000000"/>
          <w:lang w:eastAsia="en-US"/>
        </w:rPr>
        <w:t>», разработанную с у</w:t>
      </w:r>
      <w:r w:rsidR="00BE5303">
        <w:rPr>
          <w:rFonts w:eastAsiaTheme="minorHAnsi"/>
          <w:color w:val="000000"/>
          <w:lang w:eastAsia="en-US"/>
        </w:rPr>
        <w:t>четом инновацион</w:t>
      </w:r>
      <w:r w:rsidRPr="00460655">
        <w:rPr>
          <w:rFonts w:eastAsiaTheme="minorHAnsi"/>
          <w:color w:val="000000"/>
          <w:lang w:eastAsia="en-US"/>
        </w:rPr>
        <w:t xml:space="preserve">ной программы дошкольного образования «От рождения до школы» под редакцией Н.Е. </w:t>
      </w:r>
      <w:proofErr w:type="spellStart"/>
      <w:r w:rsidRPr="00460655">
        <w:rPr>
          <w:rFonts w:eastAsiaTheme="minorHAnsi"/>
          <w:color w:val="000000"/>
          <w:lang w:eastAsia="en-US"/>
        </w:rPr>
        <w:t>Вераксы</w:t>
      </w:r>
      <w:proofErr w:type="spellEnd"/>
      <w:r w:rsidRPr="00460655">
        <w:rPr>
          <w:rFonts w:eastAsiaTheme="minorHAnsi"/>
          <w:color w:val="000000"/>
          <w:lang w:eastAsia="en-US"/>
        </w:rPr>
        <w:t>,</w:t>
      </w:r>
      <w:r w:rsidR="00BE5303">
        <w:rPr>
          <w:rFonts w:eastAsiaTheme="minorHAnsi"/>
          <w:color w:val="000000"/>
          <w:lang w:eastAsia="en-US"/>
        </w:rPr>
        <w:t xml:space="preserve"> Т.С. Комаровой, Э.М. </w:t>
      </w:r>
      <w:proofErr w:type="spellStart"/>
      <w:r w:rsidR="00BE5303">
        <w:rPr>
          <w:rFonts w:eastAsiaTheme="minorHAnsi"/>
          <w:color w:val="000000"/>
          <w:lang w:eastAsia="en-US"/>
        </w:rPr>
        <w:t>Дороновой</w:t>
      </w:r>
      <w:proofErr w:type="spellEnd"/>
      <w:r w:rsidRPr="00460655">
        <w:rPr>
          <w:rFonts w:eastAsiaTheme="minorHAnsi"/>
          <w:color w:val="000000"/>
          <w:lang w:eastAsia="en-US"/>
        </w:rPr>
        <w:t>.</w:t>
      </w:r>
    </w:p>
    <w:p w:rsidR="00460655" w:rsidRPr="00660108" w:rsidRDefault="00460655" w:rsidP="00660108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/>
          <w:lang w:val="tt-RU" w:eastAsia="en-US"/>
        </w:rPr>
      </w:pPr>
      <w:r w:rsidRPr="00460655">
        <w:rPr>
          <w:rFonts w:eastAsiaTheme="minorHAnsi"/>
          <w:color w:val="000000"/>
          <w:lang w:eastAsia="en-US"/>
        </w:rPr>
        <w:tab/>
        <w:t>В качестве парциальных программ педагогическим коллективом ДОУ используется:</w:t>
      </w:r>
    </w:p>
    <w:p w:rsidR="00460655" w:rsidRPr="00460655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rPr>
          <w:color w:val="000000"/>
          <w:lang w:eastAsia="ru-RU"/>
        </w:rPr>
        <w:t xml:space="preserve"> </w:t>
      </w:r>
      <w:r w:rsidRPr="00460655">
        <w:rPr>
          <w:color w:val="000000"/>
          <w:lang w:eastAsia="ru-RU"/>
        </w:rPr>
        <w:t>Программа «Цветные ладошки» И.А. Лыкова</w:t>
      </w:r>
    </w:p>
    <w:p w:rsidR="00460655" w:rsidRPr="00460655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t xml:space="preserve"> </w:t>
      </w:r>
      <w:r w:rsidRPr="00460655">
        <w:t>«Сөенеч – радость познания» Р.К.</w:t>
      </w:r>
      <w:r w:rsidR="00BE5303">
        <w:t xml:space="preserve"> </w:t>
      </w:r>
      <w:proofErr w:type="spellStart"/>
      <w:r w:rsidRPr="00460655">
        <w:t>Шаеховой</w:t>
      </w:r>
      <w:proofErr w:type="spellEnd"/>
      <w:r w:rsidRPr="00460655">
        <w:t>;</w:t>
      </w:r>
    </w:p>
    <w:p w:rsidR="00460655" w:rsidRPr="00660108" w:rsidRDefault="00460655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t xml:space="preserve"> </w:t>
      </w:r>
      <w:r w:rsidRPr="00460655">
        <w:t xml:space="preserve">УМК по обучению детей двум государственным языкам </w:t>
      </w:r>
      <w:proofErr w:type="spellStart"/>
      <w:r w:rsidRPr="00460655">
        <w:t>Зариповой</w:t>
      </w:r>
      <w:proofErr w:type="spellEnd"/>
      <w:r w:rsidRPr="00460655">
        <w:t xml:space="preserve"> З.М., Ф.В. </w:t>
      </w:r>
      <w:proofErr w:type="spellStart"/>
      <w:r w:rsidRPr="00460655">
        <w:t>Хазратовой</w:t>
      </w:r>
      <w:proofErr w:type="spellEnd"/>
      <w:r w:rsidRPr="00460655">
        <w:t>, С.М. Гафаровой.</w:t>
      </w:r>
    </w:p>
    <w:p w:rsidR="00660108" w:rsidRPr="00460655" w:rsidRDefault="00660108" w:rsidP="00460655">
      <w:pPr>
        <w:numPr>
          <w:ilvl w:val="0"/>
          <w:numId w:val="5"/>
        </w:numPr>
        <w:suppressAutoHyphens w:val="0"/>
        <w:ind w:left="284" w:hanging="284"/>
        <w:contextualSpacing/>
        <w:jc w:val="both"/>
      </w:pPr>
      <w:r>
        <w:t>«</w:t>
      </w:r>
      <w:r>
        <w:rPr>
          <w:lang w:val="tt-RU"/>
        </w:rPr>
        <w:t>Туган телдә сөйләшәбез</w:t>
      </w:r>
      <w:r>
        <w:t xml:space="preserve">» </w:t>
      </w:r>
      <w:r w:rsidR="00885A5F">
        <w:rPr>
          <w:lang w:val="en-US"/>
        </w:rPr>
        <w:t>I</w:t>
      </w:r>
      <w:r w:rsidR="00885A5F" w:rsidRPr="00885A5F">
        <w:t xml:space="preserve"> </w:t>
      </w:r>
      <w:r w:rsidR="00885A5F">
        <w:t xml:space="preserve">и </w:t>
      </w:r>
      <w:r w:rsidR="00885A5F">
        <w:rPr>
          <w:lang w:val="en-US"/>
        </w:rPr>
        <w:t>II</w:t>
      </w:r>
      <w:r w:rsidR="00885A5F">
        <w:t xml:space="preserve"> части</w:t>
      </w:r>
      <w:r w:rsidR="00885A5F" w:rsidRPr="00885A5F">
        <w:t xml:space="preserve"> </w:t>
      </w:r>
      <w:proofErr w:type="spellStart"/>
      <w:r w:rsidR="00885A5F">
        <w:t>Зариповой</w:t>
      </w:r>
      <w:proofErr w:type="spellEnd"/>
      <w:r w:rsidR="00885A5F">
        <w:t xml:space="preserve"> З.М.</w:t>
      </w:r>
    </w:p>
    <w:p w:rsidR="00460655" w:rsidRPr="00460655" w:rsidRDefault="00460655" w:rsidP="00460655">
      <w:pPr>
        <w:suppressAutoHyphens w:val="0"/>
        <w:ind w:firstLine="708"/>
        <w:contextualSpacing/>
        <w:jc w:val="both"/>
        <w:rPr>
          <w:bCs/>
        </w:rPr>
      </w:pPr>
      <w:proofErr w:type="gramStart"/>
      <w:r w:rsidRPr="00460655">
        <w:t xml:space="preserve">В ООД включены пять направлений ФГОС ДО, обеспечивающие познавательное, речевое, социально-коммуникативное, художественно-эстетическое и физическое развитие детей. </w:t>
      </w:r>
      <w:proofErr w:type="gramEnd"/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При проведении образовательной деятельности детей,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В середине учебного года (январь) для воспитанников организуются каникулы, во время которых проводятся образовательная деятельность только по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физическому и художественно-эстетическому (музыка) направлениям.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В дошкольных группах образовательная деятельность проводятся с 1 сентября до 1 июня. В летнее время проводится образовательная деятельность по</w:t>
      </w:r>
      <w:r>
        <w:rPr>
          <w:rFonts w:eastAsiaTheme="minorHAnsi"/>
          <w:color w:val="171118"/>
          <w:lang w:eastAsia="en-US"/>
        </w:rPr>
        <w:t xml:space="preserve"> </w:t>
      </w:r>
      <w:r w:rsidRPr="00460655">
        <w:rPr>
          <w:rFonts w:eastAsiaTheme="minorHAnsi"/>
          <w:color w:val="171118"/>
          <w:lang w:eastAsia="en-US"/>
        </w:rPr>
        <w:t>физическому, художественно-эстетическому направлениям.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  <w:t>Для каждой возрастной группы дан перечень образовательной деятельности с учётом санитарных норм: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1,5 до 3 лет - 10 ООД в неделю, продолжительностью до 8-10 мин;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3 до 4 лет - 10 ООД в неделю, продолжительностью до 15 мин;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</w:t>
      </w:r>
      <w:r w:rsidRPr="00460655">
        <w:rPr>
          <w:rFonts w:eastAsiaTheme="minorHAnsi"/>
          <w:lang w:eastAsia="en-US"/>
        </w:rPr>
        <w:t xml:space="preserve">1 </w:t>
      </w:r>
      <w:proofErr w:type="gramStart"/>
      <w:r w:rsidRPr="00460655">
        <w:rPr>
          <w:rFonts w:eastAsiaTheme="minorHAnsi"/>
          <w:lang w:eastAsia="en-US"/>
        </w:rPr>
        <w:t>физкультурное</w:t>
      </w:r>
      <w:proofErr w:type="gramEnd"/>
      <w:r w:rsidRPr="00460655">
        <w:rPr>
          <w:rFonts w:eastAsiaTheme="minorHAnsi"/>
          <w:lang w:eastAsia="en-US"/>
        </w:rPr>
        <w:t xml:space="preserve"> на прогулке, </w:t>
      </w:r>
      <w:r w:rsidRPr="00460655">
        <w:rPr>
          <w:rFonts w:eastAsiaTheme="minorHAnsi"/>
          <w:color w:val="171118"/>
          <w:lang w:eastAsia="en-US"/>
        </w:rPr>
        <w:t xml:space="preserve">в соответствии с пунктом 12.5, 12.7 </w:t>
      </w:r>
      <w:r w:rsidR="00576636" w:rsidRPr="00576636">
        <w:rPr>
          <w:rFonts w:eastAsiaTheme="minorHAnsi"/>
          <w:color w:val="171118"/>
          <w:lang w:eastAsia="en-US"/>
        </w:rPr>
        <w:t xml:space="preserve">СанПиН </w:t>
      </w:r>
      <w:r w:rsidR="00576636" w:rsidRPr="00576636">
        <w:rPr>
          <w:color w:val="000000"/>
          <w:shd w:val="clear" w:color="auto" w:fill="FFFFFF"/>
        </w:rPr>
        <w:t>2.</w:t>
      </w:r>
      <w:r w:rsidR="00576636" w:rsidRPr="00B33760">
        <w:rPr>
          <w:color w:val="000000"/>
          <w:shd w:val="clear" w:color="auto" w:fill="FFFFFF"/>
        </w:rPr>
        <w:t>4.3648-20</w:t>
      </w:r>
      <w:r w:rsidRPr="00460655">
        <w:rPr>
          <w:rFonts w:eastAsiaTheme="minorHAnsi"/>
          <w:color w:val="171118"/>
          <w:lang w:eastAsia="en-US"/>
        </w:rPr>
        <w:t>);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4 до 5 лет - 13 ООД в неделю, продолжительностью до 15 мин.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</w:t>
      </w:r>
      <w:r w:rsidRPr="00460655">
        <w:rPr>
          <w:rFonts w:eastAsiaTheme="minorHAnsi"/>
          <w:lang w:eastAsia="en-US"/>
        </w:rPr>
        <w:t xml:space="preserve">1 </w:t>
      </w:r>
      <w:proofErr w:type="gramStart"/>
      <w:r w:rsidRPr="00460655">
        <w:rPr>
          <w:rFonts w:eastAsiaTheme="minorHAnsi"/>
          <w:lang w:eastAsia="en-US"/>
        </w:rPr>
        <w:t>физкультурное</w:t>
      </w:r>
      <w:proofErr w:type="gramEnd"/>
      <w:r w:rsidRPr="00460655">
        <w:rPr>
          <w:rFonts w:eastAsiaTheme="minorHAnsi"/>
          <w:lang w:eastAsia="en-US"/>
        </w:rPr>
        <w:t xml:space="preserve"> на прогулке</w:t>
      </w:r>
      <w:r w:rsidRPr="00460655">
        <w:rPr>
          <w:rFonts w:eastAsiaTheme="minorHAnsi"/>
          <w:color w:val="171118"/>
          <w:lang w:eastAsia="en-US"/>
        </w:rPr>
        <w:t xml:space="preserve">, в соответствии с пунктом 12.5,12.7 </w:t>
      </w:r>
      <w:proofErr w:type="spellStart"/>
      <w:r w:rsidR="00576636" w:rsidRPr="00576636">
        <w:rPr>
          <w:rFonts w:eastAsiaTheme="minorHAnsi"/>
          <w:color w:val="171118"/>
          <w:lang w:eastAsia="en-US"/>
        </w:rPr>
        <w:t>СанПиН</w:t>
      </w:r>
      <w:proofErr w:type="spellEnd"/>
      <w:r w:rsidR="00576636" w:rsidRPr="00576636">
        <w:rPr>
          <w:rFonts w:eastAsiaTheme="minorHAnsi"/>
          <w:color w:val="171118"/>
          <w:lang w:eastAsia="en-US"/>
        </w:rPr>
        <w:t xml:space="preserve"> </w:t>
      </w:r>
      <w:r w:rsidR="00576636" w:rsidRPr="00576636">
        <w:rPr>
          <w:color w:val="000000"/>
          <w:shd w:val="clear" w:color="auto" w:fill="FFFFFF"/>
        </w:rPr>
        <w:t>2.</w:t>
      </w:r>
      <w:r w:rsidR="00576636" w:rsidRPr="00B33760">
        <w:rPr>
          <w:color w:val="000000"/>
          <w:shd w:val="clear" w:color="auto" w:fill="FFFFFF"/>
        </w:rPr>
        <w:t>4.3648-20</w:t>
      </w:r>
      <w:r w:rsidRPr="00460655">
        <w:rPr>
          <w:rFonts w:eastAsiaTheme="minorHAnsi"/>
          <w:color w:val="171118"/>
          <w:lang w:eastAsia="en-US"/>
        </w:rPr>
        <w:t>);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>с детьми от 5 до 6 лет - 15 ООД в неделю, продолжительностью до 25 мин;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</w:t>
      </w:r>
      <w:proofErr w:type="gramStart"/>
      <w:r w:rsidRPr="00460655">
        <w:rPr>
          <w:rFonts w:eastAsiaTheme="minorHAnsi"/>
          <w:color w:val="171118"/>
          <w:lang w:eastAsia="en-US"/>
        </w:rPr>
        <w:t>физкультурное</w:t>
      </w:r>
      <w:proofErr w:type="gramEnd"/>
      <w:r w:rsidRPr="00460655">
        <w:rPr>
          <w:rFonts w:eastAsiaTheme="minorHAnsi"/>
          <w:color w:val="171118"/>
          <w:lang w:eastAsia="en-US"/>
        </w:rPr>
        <w:t xml:space="preserve"> на прогулке, в соответствии с пунктом 12.5,12.7 </w:t>
      </w:r>
      <w:proofErr w:type="spellStart"/>
      <w:r w:rsidRPr="00576636">
        <w:rPr>
          <w:rFonts w:eastAsiaTheme="minorHAnsi"/>
          <w:color w:val="171118"/>
          <w:lang w:eastAsia="en-US"/>
        </w:rPr>
        <w:t>СанПиН</w:t>
      </w:r>
      <w:proofErr w:type="spellEnd"/>
      <w:r w:rsidRPr="00576636">
        <w:rPr>
          <w:rFonts w:eastAsiaTheme="minorHAnsi"/>
          <w:color w:val="171118"/>
          <w:lang w:eastAsia="en-US"/>
        </w:rPr>
        <w:t xml:space="preserve"> </w:t>
      </w:r>
      <w:r w:rsidR="00576636" w:rsidRPr="00576636">
        <w:rPr>
          <w:color w:val="000000"/>
          <w:shd w:val="clear" w:color="auto" w:fill="FFFFFF"/>
        </w:rPr>
        <w:t>2.4.</w:t>
      </w:r>
      <w:r w:rsidR="00576636" w:rsidRPr="00B33760">
        <w:rPr>
          <w:color w:val="000000"/>
          <w:shd w:val="clear" w:color="auto" w:fill="FFFFFF"/>
        </w:rPr>
        <w:t>3648-20</w:t>
      </w:r>
      <w:r w:rsidRPr="00460655">
        <w:rPr>
          <w:rFonts w:eastAsiaTheme="minorHAnsi"/>
          <w:color w:val="171118"/>
          <w:lang w:eastAsia="en-US"/>
        </w:rPr>
        <w:t>);</w:t>
      </w:r>
    </w:p>
    <w:p w:rsidR="00460655" w:rsidRPr="00460655" w:rsidRDefault="00460655" w:rsidP="0046065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eastAsiaTheme="minorHAnsi"/>
          <w:color w:val="171118"/>
          <w:lang w:eastAsia="en-US"/>
        </w:rPr>
      </w:pPr>
      <w:r w:rsidRPr="00460655">
        <w:rPr>
          <w:rFonts w:ascii="Symbol" w:eastAsiaTheme="minorHAnsi" w:hAnsi="Symbol" w:cs="Symbol"/>
          <w:color w:val="000000"/>
          <w:lang w:eastAsia="en-US"/>
        </w:rPr>
        <w:t></w:t>
      </w:r>
      <w:r w:rsidRPr="00460655">
        <w:rPr>
          <w:rFonts w:eastAsiaTheme="minorHAnsi"/>
          <w:color w:val="171118"/>
          <w:lang w:eastAsia="en-US"/>
        </w:rPr>
        <w:t>с детьми от 6 до 7 лет - 17 ООД в неделю, продолжительностью до 30 мин;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 xml:space="preserve">(из них - 2 физкультурных занятия и 1 </w:t>
      </w:r>
      <w:proofErr w:type="gramStart"/>
      <w:r w:rsidRPr="00460655">
        <w:rPr>
          <w:rFonts w:eastAsiaTheme="minorHAnsi"/>
          <w:color w:val="171118"/>
          <w:lang w:eastAsia="en-US"/>
        </w:rPr>
        <w:t>физкультурное</w:t>
      </w:r>
      <w:proofErr w:type="gramEnd"/>
      <w:r w:rsidRPr="00460655">
        <w:rPr>
          <w:rFonts w:eastAsiaTheme="minorHAnsi"/>
          <w:color w:val="171118"/>
          <w:lang w:eastAsia="en-US"/>
        </w:rPr>
        <w:t xml:space="preserve"> на прогулке в соответствии с пунктом 12.5, 12.7 </w:t>
      </w:r>
      <w:proofErr w:type="spellStart"/>
      <w:r w:rsidR="00576636" w:rsidRPr="00576636">
        <w:rPr>
          <w:rFonts w:eastAsiaTheme="minorHAnsi"/>
          <w:color w:val="171118"/>
          <w:lang w:eastAsia="en-US"/>
        </w:rPr>
        <w:t>СанПиН</w:t>
      </w:r>
      <w:proofErr w:type="spellEnd"/>
      <w:r w:rsidR="00576636" w:rsidRPr="00576636">
        <w:rPr>
          <w:rFonts w:eastAsiaTheme="minorHAnsi"/>
          <w:color w:val="171118"/>
          <w:lang w:eastAsia="en-US"/>
        </w:rPr>
        <w:t xml:space="preserve"> </w:t>
      </w:r>
      <w:r w:rsidR="00576636" w:rsidRPr="00B33760">
        <w:rPr>
          <w:color w:val="000000"/>
          <w:shd w:val="clear" w:color="auto" w:fill="FFFFFF"/>
        </w:rPr>
        <w:t>2.4.3648-20</w:t>
      </w:r>
      <w:r w:rsidRPr="00460655">
        <w:rPr>
          <w:rFonts w:eastAsiaTheme="minorHAnsi"/>
          <w:color w:val="171118"/>
          <w:lang w:eastAsia="en-US"/>
        </w:rPr>
        <w:t>);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ind w:left="426" w:hanging="426"/>
        <w:jc w:val="both"/>
        <w:rPr>
          <w:rFonts w:eastAsiaTheme="minorHAnsi"/>
          <w:color w:val="171118"/>
          <w:lang w:eastAsia="en-US"/>
        </w:rPr>
      </w:pPr>
      <w:r w:rsidRPr="00460655">
        <w:rPr>
          <w:rFonts w:eastAsiaTheme="minorHAnsi"/>
          <w:color w:val="171118"/>
          <w:lang w:eastAsia="en-US"/>
        </w:rPr>
        <w:tab/>
      </w:r>
      <w:r>
        <w:rPr>
          <w:rFonts w:eastAsiaTheme="minorHAnsi"/>
          <w:color w:val="171118"/>
          <w:lang w:eastAsia="en-US"/>
        </w:rPr>
        <w:tab/>
      </w:r>
      <w:r w:rsidRPr="00460655">
        <w:rPr>
          <w:rFonts w:eastAsiaTheme="minorHAnsi"/>
          <w:color w:val="171118"/>
          <w:lang w:eastAsia="en-US"/>
        </w:rPr>
        <w:t>Перерывы между занятиями – 10 мин.</w:t>
      </w:r>
    </w:p>
    <w:p w:rsidR="00460655" w:rsidRPr="00460655" w:rsidRDefault="00460655" w:rsidP="00460655">
      <w:pPr>
        <w:suppressAutoHyphens w:val="0"/>
        <w:autoSpaceDE w:val="0"/>
        <w:autoSpaceDN w:val="0"/>
        <w:adjustRightInd w:val="0"/>
        <w:jc w:val="both"/>
      </w:pPr>
      <w:r w:rsidRPr="00460655">
        <w:rPr>
          <w:rFonts w:eastAsiaTheme="minorHAnsi"/>
          <w:color w:val="171118"/>
          <w:lang w:eastAsia="en-US"/>
        </w:rPr>
        <w:tab/>
      </w:r>
      <w:r w:rsidRPr="00460655">
        <w:t xml:space="preserve">Помимо этого, образовательная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в ходе режимных моментов, в самостоятельной деятельности детей и во взаимодействии с семьями воспитанников ДОУ. 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lastRenderedPageBreak/>
        <w:t>*В младших, средних, старших группах ФЭМП проводится 1 раз в неделю, в подготовительной группе –2 раза в неделю, 1 раз по подгруппам и 1 раз отдельной ООД.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/>
          <w:bCs/>
        </w:rPr>
        <w:t>**</w:t>
      </w:r>
      <w:r w:rsidRPr="00460655">
        <w:rPr>
          <w:bCs/>
        </w:rPr>
        <w:t xml:space="preserve">Национально-региональный компонент (татарский язык) – начиная со средней группы проводится по 3 раза в неделю. 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Из них: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- в средней группе 2 раза в неделю проводится по подгруппам;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- в старшей и подготовительной к школе группе 2 раза в неделю проводится по подгруппам, третья ООД проводится на закрепление пройденного материала со всей группой, поэтому ООД по обучению детей татарскому языку выносится на послеобеденное время в свободную деятельность.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Для подгруппового обучения детей татарский язык чередуют со следующими областями:</w:t>
      </w:r>
    </w:p>
    <w:p w:rsidR="00460655" w:rsidRPr="00460655" w:rsidRDefault="00460655" w:rsidP="00460655">
      <w:pPr>
        <w:jc w:val="both"/>
        <w:rPr>
          <w:bCs/>
        </w:rPr>
      </w:pPr>
      <w:r w:rsidRPr="00460655">
        <w:rPr>
          <w:bCs/>
        </w:rPr>
        <w:t>- В средней группе – «Речевое развитие» (Развитие речи) и «Познавательное развитие» (ФЭМП);</w:t>
      </w:r>
    </w:p>
    <w:p w:rsidR="00460655" w:rsidRPr="00460655" w:rsidRDefault="00460655" w:rsidP="00460655">
      <w:pPr>
        <w:jc w:val="both"/>
        <w:rPr>
          <w:bCs/>
        </w:rPr>
      </w:pPr>
      <w:r w:rsidRPr="00460655">
        <w:rPr>
          <w:bCs/>
        </w:rPr>
        <w:t>- В старшей и подготовительной группе – «Познавательное развитие» (ФЭМП) и Художественно-эстетическое развитие (Художественное творчество);</w:t>
      </w:r>
    </w:p>
    <w:p w:rsidR="00460655" w:rsidRPr="00460655" w:rsidRDefault="00460655" w:rsidP="00460655">
      <w:pPr>
        <w:ind w:firstLine="567"/>
        <w:jc w:val="both"/>
        <w:rPr>
          <w:bCs/>
        </w:rPr>
      </w:pPr>
      <w:r w:rsidRPr="00460655">
        <w:rPr>
          <w:bCs/>
        </w:rPr>
        <w:t>Реализация ООД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поэтому «Конструирование», начиная со старшей группы, выносится в режимные моменты.</w:t>
      </w:r>
    </w:p>
    <w:p w:rsidR="00460655" w:rsidRPr="00460655" w:rsidRDefault="00460655" w:rsidP="00460655">
      <w:pPr>
        <w:jc w:val="center"/>
        <w:rPr>
          <w:b/>
          <w:color w:val="0070C0"/>
        </w:rPr>
      </w:pPr>
    </w:p>
    <w:p w:rsidR="00080612" w:rsidRDefault="00080612" w:rsidP="00DA4499">
      <w:pPr>
        <w:jc w:val="center"/>
        <w:rPr>
          <w:b/>
          <w:color w:val="0070C0"/>
        </w:rPr>
        <w:sectPr w:rsidR="00080612" w:rsidSect="00DB0911">
          <w:pgSz w:w="11906" w:h="16838"/>
          <w:pgMar w:top="993" w:right="707" w:bottom="1134" w:left="1276" w:header="720" w:footer="720" w:gutter="0"/>
          <w:cols w:space="720"/>
          <w:docGrid w:linePitch="360"/>
        </w:sectPr>
      </w:pPr>
    </w:p>
    <w:tbl>
      <w:tblPr>
        <w:tblStyle w:val="a5"/>
        <w:tblW w:w="15310" w:type="dxa"/>
        <w:tblInd w:w="-601" w:type="dxa"/>
        <w:tblLayout w:type="fixed"/>
        <w:tblLook w:val="04A0"/>
      </w:tblPr>
      <w:tblGrid>
        <w:gridCol w:w="851"/>
        <w:gridCol w:w="2268"/>
        <w:gridCol w:w="1418"/>
        <w:gridCol w:w="141"/>
        <w:gridCol w:w="1276"/>
        <w:gridCol w:w="284"/>
        <w:gridCol w:w="1275"/>
        <w:gridCol w:w="142"/>
        <w:gridCol w:w="1276"/>
        <w:gridCol w:w="142"/>
        <w:gridCol w:w="1275"/>
        <w:gridCol w:w="1560"/>
        <w:gridCol w:w="1559"/>
        <w:gridCol w:w="142"/>
        <w:gridCol w:w="1701"/>
      </w:tblGrid>
      <w:tr w:rsidR="0000182C" w:rsidTr="009522F1">
        <w:tc>
          <w:tcPr>
            <w:tcW w:w="15310" w:type="dxa"/>
            <w:gridSpan w:val="15"/>
          </w:tcPr>
          <w:p w:rsidR="0000182C" w:rsidRPr="0054195E" w:rsidRDefault="0000182C" w:rsidP="0000182C">
            <w:pPr>
              <w:ind w:right="-108"/>
              <w:jc w:val="center"/>
              <w:rPr>
                <w:b/>
                <w:color w:val="C00000"/>
              </w:rPr>
            </w:pPr>
            <w:r w:rsidRPr="0054195E">
              <w:rPr>
                <w:b/>
                <w:color w:val="C00000"/>
              </w:rPr>
              <w:lastRenderedPageBreak/>
              <w:t>Организованная образовательная деятельность</w:t>
            </w:r>
          </w:p>
        </w:tc>
      </w:tr>
      <w:tr w:rsidR="0000182C" w:rsidTr="009522F1">
        <w:tc>
          <w:tcPr>
            <w:tcW w:w="851" w:type="dxa"/>
            <w:vMerge w:val="restart"/>
          </w:tcPr>
          <w:p w:rsidR="0000182C" w:rsidRPr="00DA4499" w:rsidRDefault="0000182C" w:rsidP="0000182C">
            <w:pPr>
              <w:ind w:right="-108"/>
              <w:jc w:val="center"/>
              <w:rPr>
                <w:b/>
              </w:rPr>
            </w:pPr>
            <w:r w:rsidRPr="00DA4499">
              <w:rPr>
                <w:b/>
              </w:rPr>
              <w:t>№</w:t>
            </w:r>
          </w:p>
          <w:p w:rsidR="0000182C" w:rsidRDefault="0000182C" w:rsidP="0000182C">
            <w:pPr>
              <w:ind w:right="-108"/>
              <w:jc w:val="center"/>
            </w:pPr>
            <w:r w:rsidRPr="00DA4499">
              <w:rPr>
                <w:b/>
              </w:rPr>
              <w:t>п/п</w:t>
            </w:r>
          </w:p>
        </w:tc>
        <w:tc>
          <w:tcPr>
            <w:tcW w:w="2268" w:type="dxa"/>
            <w:vMerge w:val="restart"/>
          </w:tcPr>
          <w:p w:rsidR="0000182C" w:rsidRPr="00DA4499" w:rsidRDefault="0000182C" w:rsidP="0000182C">
            <w:pPr>
              <w:ind w:right="-108"/>
              <w:jc w:val="center"/>
              <w:rPr>
                <w:b/>
              </w:rPr>
            </w:pPr>
            <w:r w:rsidRPr="00DA4499">
              <w:rPr>
                <w:b/>
              </w:rPr>
              <w:t>Базовый вид деятельности</w:t>
            </w:r>
          </w:p>
        </w:tc>
        <w:tc>
          <w:tcPr>
            <w:tcW w:w="12191" w:type="dxa"/>
            <w:gridSpan w:val="13"/>
          </w:tcPr>
          <w:p w:rsidR="0000182C" w:rsidRPr="00DA4499" w:rsidRDefault="0000182C" w:rsidP="0000182C">
            <w:pPr>
              <w:ind w:right="-108"/>
              <w:jc w:val="center"/>
              <w:rPr>
                <w:b/>
              </w:rPr>
            </w:pPr>
            <w:r w:rsidRPr="00DA4499">
              <w:rPr>
                <w:b/>
              </w:rPr>
              <w:t>Периодичность</w:t>
            </w:r>
          </w:p>
        </w:tc>
      </w:tr>
      <w:tr w:rsidR="00885A5F" w:rsidTr="00885A5F">
        <w:tc>
          <w:tcPr>
            <w:tcW w:w="851" w:type="dxa"/>
            <w:vMerge/>
          </w:tcPr>
          <w:p w:rsidR="00885A5F" w:rsidRDefault="00885A5F" w:rsidP="0000182C">
            <w:pPr>
              <w:ind w:right="-108"/>
              <w:jc w:val="center"/>
            </w:pPr>
          </w:p>
        </w:tc>
        <w:tc>
          <w:tcPr>
            <w:tcW w:w="2268" w:type="dxa"/>
            <w:vMerge/>
          </w:tcPr>
          <w:p w:rsidR="00885A5F" w:rsidRDefault="00885A5F" w:rsidP="0000182C">
            <w:pPr>
              <w:ind w:right="-108"/>
            </w:pPr>
          </w:p>
        </w:tc>
        <w:tc>
          <w:tcPr>
            <w:tcW w:w="2835" w:type="dxa"/>
            <w:gridSpan w:val="3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3-4 года</w:t>
            </w:r>
          </w:p>
        </w:tc>
        <w:tc>
          <w:tcPr>
            <w:tcW w:w="2977" w:type="dxa"/>
            <w:gridSpan w:val="4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4-5 лет</w:t>
            </w:r>
          </w:p>
        </w:tc>
        <w:tc>
          <w:tcPr>
            <w:tcW w:w="2977" w:type="dxa"/>
            <w:gridSpan w:val="3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5-6 лет</w:t>
            </w:r>
          </w:p>
        </w:tc>
        <w:tc>
          <w:tcPr>
            <w:tcW w:w="3402" w:type="dxa"/>
            <w:gridSpan w:val="3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6-7 лет</w:t>
            </w:r>
          </w:p>
        </w:tc>
      </w:tr>
      <w:tr w:rsidR="00885A5F" w:rsidTr="00885A5F">
        <w:tc>
          <w:tcPr>
            <w:tcW w:w="851" w:type="dxa"/>
            <w:vMerge/>
          </w:tcPr>
          <w:p w:rsidR="00885A5F" w:rsidRPr="00194F08" w:rsidRDefault="00885A5F" w:rsidP="0000182C">
            <w:pPr>
              <w:ind w:right="-108"/>
              <w:jc w:val="center"/>
              <w:rPr>
                <w:b/>
                <w:lang w:val="en-US"/>
              </w:rPr>
            </w:pPr>
          </w:p>
        </w:tc>
        <w:tc>
          <w:tcPr>
            <w:tcW w:w="2268" w:type="dxa"/>
            <w:vMerge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1417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1559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1418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1417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1560" w:type="dxa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  <w:tc>
          <w:tcPr>
            <w:tcW w:w="1701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Pr="00194F08">
              <w:rPr>
                <w:b/>
              </w:rPr>
              <w:t xml:space="preserve"> </w:t>
            </w:r>
            <w:proofErr w:type="spellStart"/>
            <w:r w:rsidRPr="00194F08">
              <w:rPr>
                <w:b/>
              </w:rPr>
              <w:t>нед</w:t>
            </w:r>
            <w:proofErr w:type="spellEnd"/>
            <w:r w:rsidRPr="00194F08">
              <w:rPr>
                <w:b/>
              </w:rPr>
              <w:t>.</w:t>
            </w:r>
          </w:p>
        </w:tc>
        <w:tc>
          <w:tcPr>
            <w:tcW w:w="1701" w:type="dxa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</w:t>
            </w:r>
            <w:r w:rsidRPr="00194F08">
              <w:rPr>
                <w:b/>
              </w:rPr>
              <w:t>год</w:t>
            </w:r>
          </w:p>
        </w:tc>
      </w:tr>
      <w:tr w:rsidR="00885A5F" w:rsidTr="00885A5F">
        <w:tc>
          <w:tcPr>
            <w:tcW w:w="851" w:type="dxa"/>
          </w:tcPr>
          <w:p w:rsidR="00885A5F" w:rsidRDefault="00885A5F" w:rsidP="0000182C">
            <w:pPr>
              <w:ind w:right="-108"/>
              <w:jc w:val="center"/>
            </w:pPr>
            <w:r w:rsidRPr="00194F08">
              <w:rPr>
                <w:b/>
                <w:lang w:val="en-US"/>
              </w:rPr>
              <w:t>I</w:t>
            </w:r>
          </w:p>
        </w:tc>
        <w:tc>
          <w:tcPr>
            <w:tcW w:w="2268" w:type="dxa"/>
          </w:tcPr>
          <w:p w:rsidR="00254AEF" w:rsidRDefault="00885A5F" w:rsidP="0000182C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 xml:space="preserve">Физическое </w:t>
            </w:r>
          </w:p>
          <w:p w:rsidR="00885A5F" w:rsidRPr="00254AEF" w:rsidRDefault="00885A5F" w:rsidP="0000182C">
            <w:pPr>
              <w:ind w:right="-108"/>
              <w:jc w:val="center"/>
              <w:rPr>
                <w:color w:val="C00000"/>
                <w:lang w:val="tt-RU"/>
              </w:rPr>
            </w:pPr>
            <w:r w:rsidRPr="00254AEF">
              <w:rPr>
                <w:b/>
                <w:color w:val="C00000"/>
              </w:rPr>
              <w:t>развитие</w:t>
            </w:r>
          </w:p>
        </w:tc>
        <w:tc>
          <w:tcPr>
            <w:tcW w:w="1418" w:type="dxa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1417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  <w:tc>
          <w:tcPr>
            <w:tcW w:w="1559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1418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  <w:tc>
          <w:tcPr>
            <w:tcW w:w="1417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1560" w:type="dxa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  <w:tc>
          <w:tcPr>
            <w:tcW w:w="1701" w:type="dxa"/>
            <w:gridSpan w:val="2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3</w:t>
            </w:r>
          </w:p>
        </w:tc>
        <w:tc>
          <w:tcPr>
            <w:tcW w:w="1701" w:type="dxa"/>
          </w:tcPr>
          <w:p w:rsidR="00885A5F" w:rsidRPr="00194F08" w:rsidRDefault="00885A5F" w:rsidP="0000182C">
            <w:pPr>
              <w:ind w:right="-108"/>
              <w:jc w:val="center"/>
              <w:rPr>
                <w:b/>
              </w:rPr>
            </w:pPr>
            <w:r w:rsidRPr="00194F08">
              <w:rPr>
                <w:b/>
              </w:rPr>
              <w:t>108</w:t>
            </w:r>
          </w:p>
        </w:tc>
      </w:tr>
      <w:tr w:rsidR="00885A5F" w:rsidTr="00885A5F">
        <w:tc>
          <w:tcPr>
            <w:tcW w:w="851" w:type="dxa"/>
          </w:tcPr>
          <w:p w:rsidR="00885A5F" w:rsidRDefault="00885A5F" w:rsidP="0000182C">
            <w:pPr>
              <w:ind w:right="-108"/>
              <w:jc w:val="center"/>
            </w:pPr>
            <w:r>
              <w:t>1.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Pr="00194F08" w:rsidRDefault="00885A5F" w:rsidP="0000182C">
            <w:pPr>
              <w:ind w:right="-108"/>
              <w:jc w:val="center"/>
              <w:rPr>
                <w:lang w:val="en-US"/>
              </w:rPr>
            </w:pPr>
            <w:r>
              <w:t>2.</w:t>
            </w:r>
          </w:p>
        </w:tc>
        <w:tc>
          <w:tcPr>
            <w:tcW w:w="2268" w:type="dxa"/>
          </w:tcPr>
          <w:p w:rsidR="00885A5F" w:rsidRDefault="00885A5F" w:rsidP="0000182C">
            <w:pPr>
              <w:ind w:right="-108"/>
              <w:rPr>
                <w:lang w:val="tt-RU"/>
              </w:rPr>
            </w:pPr>
            <w:r>
              <w:t>Ф</w:t>
            </w:r>
            <w:r>
              <w:rPr>
                <w:lang w:val="tt-RU"/>
              </w:rPr>
              <w:t>изическая кул</w:t>
            </w:r>
            <w:r>
              <w:t>ь</w:t>
            </w:r>
            <w:r>
              <w:rPr>
                <w:lang w:val="tt-RU"/>
              </w:rPr>
              <w:t>тура</w:t>
            </w:r>
          </w:p>
          <w:p w:rsidR="00885A5F" w:rsidRDefault="00885A5F" w:rsidP="0000182C">
            <w:pPr>
              <w:ind w:right="-108"/>
              <w:rPr>
                <w:lang w:val="tt-RU"/>
              </w:rPr>
            </w:pPr>
            <w:r>
              <w:t>Ф</w:t>
            </w:r>
            <w:r>
              <w:rPr>
                <w:lang w:val="tt-RU"/>
              </w:rPr>
              <w:t>изическая кул</w:t>
            </w:r>
            <w:r>
              <w:t>ь</w:t>
            </w:r>
            <w:r>
              <w:rPr>
                <w:lang w:val="tt-RU"/>
              </w:rPr>
              <w:t>тура</w:t>
            </w:r>
          </w:p>
          <w:p w:rsidR="00885A5F" w:rsidRDefault="00885A5F" w:rsidP="0000182C">
            <w:pPr>
              <w:ind w:right="-108"/>
            </w:pPr>
            <w:r>
              <w:rPr>
                <w:lang w:val="tt-RU"/>
              </w:rPr>
              <w:t>на прогулке</w:t>
            </w:r>
          </w:p>
        </w:tc>
        <w:tc>
          <w:tcPr>
            <w:tcW w:w="1418" w:type="dxa"/>
          </w:tcPr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1559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418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1701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</w:tr>
      <w:tr w:rsidR="00885A5F" w:rsidTr="00885A5F">
        <w:tc>
          <w:tcPr>
            <w:tcW w:w="851" w:type="dxa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 w:rsidRPr="002804E4">
              <w:rPr>
                <w:b/>
                <w:lang w:val="en-US"/>
              </w:rPr>
              <w:t>II</w:t>
            </w:r>
          </w:p>
        </w:tc>
        <w:tc>
          <w:tcPr>
            <w:tcW w:w="2268" w:type="dxa"/>
          </w:tcPr>
          <w:p w:rsidR="00885A5F" w:rsidRPr="00254AEF" w:rsidRDefault="00885A5F" w:rsidP="0000182C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>Познавательное развитие</w:t>
            </w:r>
          </w:p>
        </w:tc>
        <w:tc>
          <w:tcPr>
            <w:tcW w:w="1418" w:type="dxa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7" w:type="dxa"/>
            <w:gridSpan w:val="2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559" w:type="dxa"/>
            <w:gridSpan w:val="2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gridSpan w:val="2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17" w:type="dxa"/>
            <w:gridSpan w:val="2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60" w:type="dxa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701" w:type="dxa"/>
            <w:gridSpan w:val="2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885A5F" w:rsidRPr="002804E4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885A5F" w:rsidTr="00885A5F">
        <w:tc>
          <w:tcPr>
            <w:tcW w:w="851" w:type="dxa"/>
          </w:tcPr>
          <w:p w:rsidR="00885A5F" w:rsidRDefault="00885A5F" w:rsidP="0000182C">
            <w:pPr>
              <w:ind w:right="-108"/>
              <w:jc w:val="center"/>
            </w:pPr>
            <w:r>
              <w:t>1.</w:t>
            </w:r>
          </w:p>
          <w:p w:rsidR="00885A5F" w:rsidRDefault="00885A5F" w:rsidP="0000182C">
            <w:pPr>
              <w:ind w:right="-108"/>
              <w:jc w:val="center"/>
            </w:pPr>
            <w:r>
              <w:t>2.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3.</w:t>
            </w:r>
          </w:p>
        </w:tc>
        <w:tc>
          <w:tcPr>
            <w:tcW w:w="2268" w:type="dxa"/>
          </w:tcPr>
          <w:p w:rsidR="00885A5F" w:rsidRDefault="00885A5F" w:rsidP="0000182C">
            <w:pPr>
              <w:ind w:right="-108"/>
            </w:pPr>
            <w:r>
              <w:t>ФЭМП</w:t>
            </w:r>
          </w:p>
          <w:p w:rsidR="00885A5F" w:rsidRDefault="00885A5F" w:rsidP="0000182C">
            <w:pPr>
              <w:ind w:right="-108"/>
            </w:pPr>
            <w:r>
              <w:t>Развитие познавательно-исследовательской деятельности</w:t>
            </w:r>
          </w:p>
          <w:p w:rsidR="00885A5F" w:rsidRDefault="00885A5F" w:rsidP="0000182C">
            <w:pPr>
              <w:ind w:right="-108"/>
            </w:pPr>
          </w:p>
          <w:p w:rsidR="00885A5F" w:rsidRDefault="00885A5F" w:rsidP="0000182C">
            <w:pPr>
              <w:ind w:right="-108"/>
            </w:pPr>
          </w:p>
          <w:p w:rsidR="00885A5F" w:rsidRDefault="00885A5F" w:rsidP="0000182C">
            <w:pPr>
              <w:ind w:right="-108"/>
            </w:pPr>
            <w:r>
              <w:t>ФЦКМ, расширение кругозора</w:t>
            </w:r>
          </w:p>
        </w:tc>
        <w:tc>
          <w:tcPr>
            <w:tcW w:w="1418" w:type="dxa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1559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  <w:tc>
          <w:tcPr>
            <w:tcW w:w="1701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576636" w:rsidRDefault="00576636" w:rsidP="0000182C">
            <w:pPr>
              <w:ind w:right="-108"/>
              <w:jc w:val="center"/>
            </w:pPr>
          </w:p>
          <w:p w:rsidR="00576636" w:rsidRDefault="00576636" w:rsidP="0000182C">
            <w:pPr>
              <w:ind w:right="-108"/>
              <w:jc w:val="center"/>
            </w:pPr>
          </w:p>
          <w:p w:rsidR="00576636" w:rsidRDefault="00576636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576636" w:rsidRDefault="00576636" w:rsidP="0000182C">
            <w:pPr>
              <w:ind w:right="-108"/>
              <w:jc w:val="center"/>
            </w:pPr>
          </w:p>
          <w:p w:rsidR="00576636" w:rsidRDefault="00576636" w:rsidP="0000182C">
            <w:pPr>
              <w:ind w:right="-108"/>
              <w:jc w:val="center"/>
            </w:pPr>
          </w:p>
          <w:p w:rsidR="00576636" w:rsidRDefault="00576636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</w:tc>
      </w:tr>
      <w:tr w:rsidR="00885A5F" w:rsidTr="00885A5F">
        <w:tc>
          <w:tcPr>
            <w:tcW w:w="851" w:type="dxa"/>
          </w:tcPr>
          <w:p w:rsidR="00885A5F" w:rsidRPr="00B74918" w:rsidRDefault="00885A5F" w:rsidP="0000182C">
            <w:pPr>
              <w:ind w:right="-108"/>
              <w:jc w:val="center"/>
              <w:rPr>
                <w:b/>
              </w:rPr>
            </w:pPr>
            <w:r w:rsidRPr="00B74918">
              <w:rPr>
                <w:b/>
                <w:lang w:val="en-US"/>
              </w:rPr>
              <w:t>III</w:t>
            </w:r>
          </w:p>
        </w:tc>
        <w:tc>
          <w:tcPr>
            <w:tcW w:w="2268" w:type="dxa"/>
          </w:tcPr>
          <w:p w:rsidR="00885A5F" w:rsidRPr="0054195E" w:rsidRDefault="00885A5F" w:rsidP="0000182C">
            <w:pPr>
              <w:ind w:right="-108"/>
              <w:jc w:val="center"/>
              <w:rPr>
                <w:b/>
                <w:color w:val="C00000"/>
              </w:rPr>
            </w:pPr>
            <w:r w:rsidRPr="0054195E">
              <w:rPr>
                <w:b/>
                <w:color w:val="C00000"/>
              </w:rPr>
              <w:t>Речевое</w:t>
            </w:r>
          </w:p>
          <w:p w:rsidR="00885A5F" w:rsidRPr="00B74918" w:rsidRDefault="00885A5F" w:rsidP="0000182C">
            <w:pPr>
              <w:ind w:right="-108"/>
              <w:jc w:val="center"/>
              <w:rPr>
                <w:b/>
              </w:rPr>
            </w:pPr>
            <w:r w:rsidRPr="0054195E">
              <w:rPr>
                <w:b/>
                <w:color w:val="C00000"/>
              </w:rPr>
              <w:t>развитие</w:t>
            </w:r>
          </w:p>
        </w:tc>
        <w:tc>
          <w:tcPr>
            <w:tcW w:w="1418" w:type="dxa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</w:rPr>
              <w:t>1</w:t>
            </w:r>
          </w:p>
        </w:tc>
        <w:tc>
          <w:tcPr>
            <w:tcW w:w="1417" w:type="dxa"/>
            <w:gridSpan w:val="2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</w:rPr>
              <w:t>36</w:t>
            </w:r>
          </w:p>
        </w:tc>
        <w:tc>
          <w:tcPr>
            <w:tcW w:w="1559" w:type="dxa"/>
            <w:gridSpan w:val="2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gridSpan w:val="2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417" w:type="dxa"/>
            <w:gridSpan w:val="2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60" w:type="dxa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701" w:type="dxa"/>
            <w:gridSpan w:val="2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885A5F" w:rsidRPr="00313B21" w:rsidRDefault="00885A5F" w:rsidP="0000182C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885A5F" w:rsidTr="00885A5F">
        <w:tc>
          <w:tcPr>
            <w:tcW w:w="851" w:type="dxa"/>
          </w:tcPr>
          <w:p w:rsidR="00885A5F" w:rsidRDefault="00885A5F" w:rsidP="0000182C">
            <w:pPr>
              <w:ind w:right="-108"/>
              <w:jc w:val="center"/>
            </w:pPr>
            <w:r>
              <w:t>1.</w:t>
            </w:r>
          </w:p>
          <w:p w:rsidR="00885A5F" w:rsidRDefault="00885A5F" w:rsidP="0000182C">
            <w:pPr>
              <w:ind w:right="-108"/>
              <w:jc w:val="center"/>
            </w:pPr>
            <w:r>
              <w:t>2.</w:t>
            </w:r>
          </w:p>
          <w:p w:rsidR="00885A5F" w:rsidRDefault="00885A5F" w:rsidP="0000182C">
            <w:pPr>
              <w:ind w:right="-108"/>
              <w:jc w:val="center"/>
            </w:pPr>
            <w:r>
              <w:t>3.</w:t>
            </w:r>
          </w:p>
        </w:tc>
        <w:tc>
          <w:tcPr>
            <w:tcW w:w="2268" w:type="dxa"/>
          </w:tcPr>
          <w:p w:rsidR="00885A5F" w:rsidRDefault="00885A5F" w:rsidP="0000182C">
            <w:pPr>
              <w:ind w:right="-108"/>
            </w:pPr>
            <w:r>
              <w:t>Развитие речи</w:t>
            </w:r>
          </w:p>
          <w:p w:rsidR="00885A5F" w:rsidRDefault="00885A5F" w:rsidP="0000182C">
            <w:pPr>
              <w:ind w:right="-108"/>
            </w:pPr>
            <w:r>
              <w:t>Обучение грамоте</w:t>
            </w:r>
          </w:p>
          <w:p w:rsidR="00885A5F" w:rsidRDefault="00885A5F" w:rsidP="0000182C">
            <w:pPr>
              <w:ind w:right="-108"/>
            </w:pPr>
            <w:r>
              <w:t>Приобщение к художественной литературе</w:t>
            </w:r>
          </w:p>
        </w:tc>
        <w:tc>
          <w:tcPr>
            <w:tcW w:w="1418" w:type="dxa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1559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1418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1560" w:type="dxa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-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</w:tc>
        <w:tc>
          <w:tcPr>
            <w:tcW w:w="1701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В режимных</w:t>
            </w:r>
          </w:p>
          <w:p w:rsidR="00885A5F" w:rsidRDefault="00885A5F" w:rsidP="009522F1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1701" w:type="dxa"/>
          </w:tcPr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 xml:space="preserve">В режимных </w:t>
            </w:r>
          </w:p>
          <w:p w:rsidR="00885A5F" w:rsidRDefault="00885A5F" w:rsidP="0000182C">
            <w:pPr>
              <w:ind w:right="-108"/>
              <w:jc w:val="center"/>
            </w:pPr>
            <w:r>
              <w:t>моментах</w:t>
            </w:r>
          </w:p>
        </w:tc>
      </w:tr>
      <w:tr w:rsidR="00885A5F" w:rsidTr="00885A5F">
        <w:tc>
          <w:tcPr>
            <w:tcW w:w="851" w:type="dxa"/>
          </w:tcPr>
          <w:p w:rsidR="00885A5F" w:rsidRPr="0000182C" w:rsidRDefault="00885A5F" w:rsidP="0000182C">
            <w:pPr>
              <w:ind w:right="-108"/>
              <w:jc w:val="center"/>
              <w:rPr>
                <w:b/>
              </w:rPr>
            </w:pPr>
            <w:r w:rsidRPr="00313B21">
              <w:rPr>
                <w:b/>
                <w:lang w:val="en-US"/>
              </w:rPr>
              <w:t>IV</w:t>
            </w:r>
          </w:p>
        </w:tc>
        <w:tc>
          <w:tcPr>
            <w:tcW w:w="2268" w:type="dxa"/>
          </w:tcPr>
          <w:p w:rsidR="00885A5F" w:rsidRPr="0054195E" w:rsidRDefault="00885A5F" w:rsidP="0000182C">
            <w:pPr>
              <w:ind w:right="-108"/>
              <w:jc w:val="center"/>
              <w:rPr>
                <w:b/>
                <w:color w:val="C00000"/>
              </w:rPr>
            </w:pPr>
            <w:r w:rsidRPr="0054195E">
              <w:rPr>
                <w:b/>
                <w:color w:val="C00000"/>
              </w:rPr>
              <w:t>Художественно-эстетическое развитие</w:t>
            </w:r>
          </w:p>
        </w:tc>
        <w:tc>
          <w:tcPr>
            <w:tcW w:w="1418" w:type="dxa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1417" w:type="dxa"/>
            <w:gridSpan w:val="2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1559" w:type="dxa"/>
            <w:gridSpan w:val="2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1418" w:type="dxa"/>
            <w:gridSpan w:val="2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1417" w:type="dxa"/>
            <w:gridSpan w:val="2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1560" w:type="dxa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  <w:tc>
          <w:tcPr>
            <w:tcW w:w="1701" w:type="dxa"/>
            <w:gridSpan w:val="2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4</w:t>
            </w:r>
          </w:p>
        </w:tc>
        <w:tc>
          <w:tcPr>
            <w:tcW w:w="1701" w:type="dxa"/>
          </w:tcPr>
          <w:p w:rsidR="00885A5F" w:rsidRPr="009E4F5F" w:rsidRDefault="00885A5F" w:rsidP="0000182C">
            <w:pPr>
              <w:ind w:right="-108"/>
              <w:jc w:val="center"/>
              <w:rPr>
                <w:b/>
              </w:rPr>
            </w:pPr>
            <w:r w:rsidRPr="009E4F5F">
              <w:rPr>
                <w:b/>
              </w:rPr>
              <w:t>144</w:t>
            </w:r>
          </w:p>
        </w:tc>
      </w:tr>
      <w:tr w:rsidR="00885A5F" w:rsidTr="00885A5F">
        <w:tc>
          <w:tcPr>
            <w:tcW w:w="851" w:type="dxa"/>
          </w:tcPr>
          <w:p w:rsidR="00885A5F" w:rsidRDefault="00885A5F" w:rsidP="0000182C">
            <w:pPr>
              <w:ind w:right="-108"/>
              <w:jc w:val="center"/>
            </w:pPr>
            <w:r>
              <w:t>1.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2.</w:t>
            </w:r>
          </w:p>
          <w:p w:rsidR="00885A5F" w:rsidRDefault="00885A5F" w:rsidP="0000182C">
            <w:pPr>
              <w:ind w:right="-108"/>
              <w:jc w:val="center"/>
            </w:pPr>
            <w:r>
              <w:t>3.</w:t>
            </w:r>
          </w:p>
          <w:p w:rsidR="00885A5F" w:rsidRDefault="00885A5F" w:rsidP="0000182C">
            <w:pPr>
              <w:ind w:right="-108"/>
              <w:jc w:val="center"/>
            </w:pPr>
            <w:r>
              <w:t>4.</w:t>
            </w:r>
          </w:p>
          <w:p w:rsidR="00885A5F" w:rsidRDefault="00885A5F" w:rsidP="0000182C">
            <w:pPr>
              <w:ind w:right="-108"/>
              <w:jc w:val="center"/>
            </w:pPr>
            <w:r>
              <w:t>5.</w:t>
            </w:r>
          </w:p>
          <w:p w:rsidR="00885A5F" w:rsidRDefault="00885A5F" w:rsidP="0000182C">
            <w:pPr>
              <w:ind w:right="-108"/>
              <w:jc w:val="center"/>
            </w:pPr>
            <w:r>
              <w:t>6.</w:t>
            </w:r>
          </w:p>
        </w:tc>
        <w:tc>
          <w:tcPr>
            <w:tcW w:w="2268" w:type="dxa"/>
          </w:tcPr>
          <w:p w:rsidR="00885A5F" w:rsidRDefault="00885A5F" w:rsidP="0000182C">
            <w:pPr>
              <w:ind w:right="-108"/>
            </w:pPr>
            <w:r>
              <w:t>Приобщение к искусству</w:t>
            </w:r>
          </w:p>
          <w:p w:rsidR="00885A5F" w:rsidRDefault="00885A5F" w:rsidP="0000182C">
            <w:pPr>
              <w:ind w:right="-108"/>
            </w:pPr>
            <w:r>
              <w:t>Рисование</w:t>
            </w:r>
          </w:p>
          <w:p w:rsidR="00885A5F" w:rsidRDefault="00885A5F" w:rsidP="0000182C">
            <w:pPr>
              <w:ind w:right="-108"/>
            </w:pPr>
            <w:r>
              <w:t>Лепка</w:t>
            </w:r>
          </w:p>
          <w:p w:rsidR="00885A5F" w:rsidRDefault="00885A5F" w:rsidP="0000182C">
            <w:pPr>
              <w:ind w:right="-108"/>
            </w:pPr>
            <w:r>
              <w:t>Аппликация</w:t>
            </w:r>
          </w:p>
          <w:p w:rsidR="00885A5F" w:rsidRDefault="00885A5F" w:rsidP="0000182C">
            <w:pPr>
              <w:ind w:right="-108"/>
            </w:pPr>
            <w:r>
              <w:t>Конструктивно-модельная деятельность</w:t>
            </w:r>
          </w:p>
          <w:p w:rsidR="00885A5F" w:rsidRDefault="00885A5F" w:rsidP="0000182C">
            <w:pPr>
              <w:ind w:right="-108"/>
            </w:pPr>
            <w:r>
              <w:t>Музыка</w:t>
            </w:r>
          </w:p>
          <w:p w:rsidR="0054195E" w:rsidRDefault="0054195E" w:rsidP="0000182C">
            <w:pPr>
              <w:ind w:right="-108"/>
            </w:pPr>
          </w:p>
        </w:tc>
        <w:tc>
          <w:tcPr>
            <w:tcW w:w="1418" w:type="dxa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7153E4" w:rsidRDefault="007153E4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7153E4" w:rsidRDefault="007153E4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1559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7153E4" w:rsidRDefault="007153E4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1418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7153E4" w:rsidRDefault="007153E4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1417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r>
              <w:t>1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7153E4" w:rsidRDefault="007153E4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 xml:space="preserve">. </w:t>
            </w:r>
            <w:proofErr w:type="spellStart"/>
            <w:r>
              <w:t>момен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proofErr w:type="spellStart"/>
            <w:r>
              <w:t>тах</w:t>
            </w:r>
            <w:proofErr w:type="spellEnd"/>
          </w:p>
          <w:p w:rsidR="00885A5F" w:rsidRDefault="00885A5F" w:rsidP="0000182C">
            <w:pPr>
              <w:ind w:right="-108"/>
              <w:jc w:val="center"/>
            </w:pPr>
            <w:r>
              <w:t>36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7153E4" w:rsidRDefault="007153E4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</w:tc>
        <w:tc>
          <w:tcPr>
            <w:tcW w:w="1701" w:type="dxa"/>
            <w:gridSpan w:val="2"/>
          </w:tcPr>
          <w:p w:rsidR="00885A5F" w:rsidRDefault="00885A5F" w:rsidP="0000182C">
            <w:pPr>
              <w:ind w:right="-108"/>
              <w:jc w:val="center"/>
            </w:pPr>
            <w:r>
              <w:t>В режимных</w:t>
            </w:r>
          </w:p>
          <w:p w:rsidR="00885A5F" w:rsidRDefault="00885A5F" w:rsidP="0000182C">
            <w:pPr>
              <w:ind w:right="-108"/>
              <w:jc w:val="center"/>
            </w:pPr>
            <w:proofErr w:type="gramStart"/>
            <w:r>
              <w:t>моментах</w:t>
            </w:r>
            <w:proofErr w:type="gramEnd"/>
          </w:p>
          <w:p w:rsidR="00885A5F" w:rsidRDefault="007153E4" w:rsidP="0000182C">
            <w:pPr>
              <w:ind w:right="-108"/>
              <w:jc w:val="center"/>
            </w:pPr>
            <w:r>
              <w:t>2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>
              <w:t>0,5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2</w:t>
            </w:r>
          </w:p>
        </w:tc>
        <w:tc>
          <w:tcPr>
            <w:tcW w:w="1701" w:type="dxa"/>
          </w:tcPr>
          <w:p w:rsidR="00885A5F" w:rsidRDefault="00885A5F" w:rsidP="0000182C">
            <w:pPr>
              <w:ind w:right="-108"/>
              <w:jc w:val="center"/>
            </w:pPr>
            <w:r>
              <w:t xml:space="preserve">В режимных </w:t>
            </w:r>
          </w:p>
          <w:p w:rsidR="00885A5F" w:rsidRDefault="00885A5F" w:rsidP="0000182C">
            <w:pPr>
              <w:ind w:right="-108"/>
              <w:jc w:val="center"/>
            </w:pPr>
            <w:proofErr w:type="gramStart"/>
            <w:r>
              <w:t>моментах</w:t>
            </w:r>
            <w:proofErr w:type="gramEnd"/>
          </w:p>
          <w:p w:rsidR="00885A5F" w:rsidRDefault="007153E4" w:rsidP="0000182C">
            <w:pPr>
              <w:ind w:right="-108"/>
              <w:jc w:val="center"/>
            </w:pPr>
            <w:r>
              <w:t>72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>
              <w:t>18</w:t>
            </w:r>
          </w:p>
          <w:p w:rsidR="00885A5F" w:rsidRDefault="00885A5F" w:rsidP="0000182C">
            <w:pPr>
              <w:ind w:right="-108"/>
              <w:jc w:val="center"/>
            </w:pPr>
            <w:r w:rsidRPr="002804E4">
              <w:t>Совместная деятельность</w:t>
            </w:r>
          </w:p>
          <w:p w:rsidR="00885A5F" w:rsidRDefault="00885A5F" w:rsidP="0000182C">
            <w:pPr>
              <w:ind w:right="-108"/>
              <w:jc w:val="center"/>
            </w:pPr>
          </w:p>
          <w:p w:rsidR="00885A5F" w:rsidRDefault="00885A5F" w:rsidP="0000182C">
            <w:pPr>
              <w:ind w:right="-108"/>
              <w:jc w:val="center"/>
            </w:pPr>
            <w:r>
              <w:t>72</w:t>
            </w:r>
          </w:p>
        </w:tc>
      </w:tr>
      <w:tr w:rsidR="0000182C" w:rsidTr="009522F1">
        <w:tc>
          <w:tcPr>
            <w:tcW w:w="851" w:type="dxa"/>
          </w:tcPr>
          <w:p w:rsidR="0000182C" w:rsidRPr="009E4F5F" w:rsidRDefault="0000182C" w:rsidP="0000182C">
            <w:pPr>
              <w:ind w:right="-108"/>
              <w:jc w:val="center"/>
              <w:rPr>
                <w:b/>
                <w:lang w:val="en-US"/>
              </w:rPr>
            </w:pPr>
            <w:r w:rsidRPr="009E4F5F">
              <w:rPr>
                <w:b/>
                <w:lang w:val="en-US"/>
              </w:rPr>
              <w:lastRenderedPageBreak/>
              <w:t>V</w:t>
            </w:r>
          </w:p>
        </w:tc>
        <w:tc>
          <w:tcPr>
            <w:tcW w:w="2268" w:type="dxa"/>
          </w:tcPr>
          <w:p w:rsidR="0000182C" w:rsidRPr="0054195E" w:rsidRDefault="0000182C" w:rsidP="0000182C">
            <w:pPr>
              <w:ind w:right="-108"/>
              <w:jc w:val="center"/>
              <w:rPr>
                <w:b/>
                <w:color w:val="C00000"/>
              </w:rPr>
            </w:pPr>
            <w:r w:rsidRPr="0054195E">
              <w:rPr>
                <w:b/>
                <w:color w:val="C00000"/>
              </w:rPr>
              <w:t>Социально-коммуникативное развитие</w:t>
            </w:r>
          </w:p>
        </w:tc>
        <w:tc>
          <w:tcPr>
            <w:tcW w:w="12191" w:type="dxa"/>
            <w:gridSpan w:val="13"/>
            <w:vMerge w:val="restart"/>
          </w:tcPr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 xml:space="preserve">В режимных моментах </w:t>
            </w:r>
          </w:p>
          <w:p w:rsidR="0000182C" w:rsidRDefault="0000182C" w:rsidP="0000182C">
            <w:pPr>
              <w:ind w:right="-108"/>
              <w:jc w:val="center"/>
            </w:pPr>
            <w:r>
              <w:t>Совместная деятельность</w:t>
            </w:r>
          </w:p>
          <w:p w:rsidR="0000182C" w:rsidRDefault="0000182C" w:rsidP="0000182C">
            <w:pPr>
              <w:ind w:right="-108"/>
              <w:jc w:val="center"/>
            </w:pPr>
            <w:r>
              <w:t>Самостоятельная деятельность</w:t>
            </w:r>
          </w:p>
        </w:tc>
      </w:tr>
      <w:tr w:rsidR="0000182C" w:rsidTr="009522F1">
        <w:tc>
          <w:tcPr>
            <w:tcW w:w="851" w:type="dxa"/>
          </w:tcPr>
          <w:p w:rsidR="0000182C" w:rsidRDefault="0000182C" w:rsidP="0000182C">
            <w:pPr>
              <w:ind w:right="-108"/>
              <w:jc w:val="center"/>
            </w:pPr>
            <w:r>
              <w:t>1.</w:t>
            </w: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>2.</w:t>
            </w: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>3.</w:t>
            </w: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</w:p>
          <w:p w:rsidR="0000182C" w:rsidRDefault="0000182C" w:rsidP="0000182C">
            <w:pPr>
              <w:ind w:right="-108"/>
              <w:jc w:val="center"/>
            </w:pPr>
            <w:r>
              <w:t>4.</w:t>
            </w:r>
          </w:p>
        </w:tc>
        <w:tc>
          <w:tcPr>
            <w:tcW w:w="2268" w:type="dxa"/>
          </w:tcPr>
          <w:p w:rsidR="0000182C" w:rsidRDefault="0000182C" w:rsidP="0000182C">
            <w:pPr>
              <w:ind w:right="-108"/>
            </w:pPr>
            <w:r>
              <w:t>Социализация, развитие общения, нравственное воспитание</w:t>
            </w:r>
          </w:p>
          <w:p w:rsidR="0000182C" w:rsidRDefault="0000182C" w:rsidP="0000182C">
            <w:pPr>
              <w:ind w:right="-108"/>
            </w:pPr>
            <w:r>
              <w:t>Ребенок в семье и сообществе</w:t>
            </w:r>
          </w:p>
          <w:p w:rsidR="0000182C" w:rsidRDefault="0000182C" w:rsidP="0000182C">
            <w:pPr>
              <w:ind w:right="-108"/>
            </w:pPr>
            <w:r>
              <w:t>Самообслуживание самостоятельность, трудовое воспитание</w:t>
            </w:r>
          </w:p>
          <w:p w:rsidR="0000182C" w:rsidRDefault="0000182C" w:rsidP="0000182C">
            <w:pPr>
              <w:ind w:right="-108"/>
            </w:pPr>
            <w:r>
              <w:t>Формирование основ безопасности</w:t>
            </w:r>
          </w:p>
        </w:tc>
        <w:tc>
          <w:tcPr>
            <w:tcW w:w="12191" w:type="dxa"/>
            <w:gridSpan w:val="13"/>
            <w:vMerge/>
          </w:tcPr>
          <w:p w:rsidR="0000182C" w:rsidRDefault="0000182C" w:rsidP="0000182C">
            <w:pPr>
              <w:ind w:right="-108"/>
              <w:jc w:val="center"/>
            </w:pPr>
          </w:p>
        </w:tc>
      </w:tr>
      <w:tr w:rsidR="00885A5F" w:rsidTr="00254AEF">
        <w:tc>
          <w:tcPr>
            <w:tcW w:w="851" w:type="dxa"/>
          </w:tcPr>
          <w:p w:rsidR="00885A5F" w:rsidRPr="0087389F" w:rsidRDefault="00885A5F" w:rsidP="0000182C">
            <w:pPr>
              <w:ind w:right="-108"/>
              <w:rPr>
                <w:b/>
              </w:rPr>
            </w:pPr>
            <w:r w:rsidRPr="0087389F">
              <w:rPr>
                <w:b/>
                <w:lang w:val="en-US"/>
              </w:rPr>
              <w:t>VI</w:t>
            </w:r>
          </w:p>
        </w:tc>
        <w:tc>
          <w:tcPr>
            <w:tcW w:w="2268" w:type="dxa"/>
          </w:tcPr>
          <w:p w:rsidR="00885A5F" w:rsidRPr="00254AEF" w:rsidRDefault="00885A5F" w:rsidP="0000182C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>Национально-региональный компонент</w:t>
            </w:r>
          </w:p>
        </w:tc>
        <w:tc>
          <w:tcPr>
            <w:tcW w:w="1559" w:type="dxa"/>
            <w:gridSpan w:val="2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-</w:t>
            </w:r>
          </w:p>
        </w:tc>
        <w:tc>
          <w:tcPr>
            <w:tcW w:w="1560" w:type="dxa"/>
            <w:gridSpan w:val="2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-</w:t>
            </w:r>
          </w:p>
        </w:tc>
        <w:tc>
          <w:tcPr>
            <w:tcW w:w="1417" w:type="dxa"/>
            <w:gridSpan w:val="2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3</w:t>
            </w:r>
          </w:p>
        </w:tc>
        <w:tc>
          <w:tcPr>
            <w:tcW w:w="1418" w:type="dxa"/>
            <w:gridSpan w:val="2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108</w:t>
            </w:r>
          </w:p>
        </w:tc>
        <w:tc>
          <w:tcPr>
            <w:tcW w:w="1275" w:type="dxa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3</w:t>
            </w:r>
          </w:p>
        </w:tc>
        <w:tc>
          <w:tcPr>
            <w:tcW w:w="1560" w:type="dxa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108</w:t>
            </w:r>
          </w:p>
        </w:tc>
        <w:tc>
          <w:tcPr>
            <w:tcW w:w="1559" w:type="dxa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3</w:t>
            </w:r>
          </w:p>
        </w:tc>
        <w:tc>
          <w:tcPr>
            <w:tcW w:w="1843" w:type="dxa"/>
            <w:gridSpan w:val="2"/>
          </w:tcPr>
          <w:p w:rsidR="00885A5F" w:rsidRPr="001071EC" w:rsidRDefault="00885A5F" w:rsidP="0000182C">
            <w:pPr>
              <w:ind w:right="-108"/>
              <w:jc w:val="center"/>
              <w:rPr>
                <w:b/>
              </w:rPr>
            </w:pPr>
            <w:r w:rsidRPr="001071EC">
              <w:rPr>
                <w:b/>
              </w:rPr>
              <w:t>108</w:t>
            </w:r>
            <w:bookmarkStart w:id="0" w:name="_GoBack"/>
            <w:bookmarkEnd w:id="0"/>
          </w:p>
        </w:tc>
      </w:tr>
      <w:tr w:rsidR="00885A5F" w:rsidTr="00254AEF">
        <w:tc>
          <w:tcPr>
            <w:tcW w:w="851" w:type="dxa"/>
          </w:tcPr>
          <w:p w:rsidR="00885A5F" w:rsidRDefault="00885A5F" w:rsidP="00F21AB2">
            <w:pPr>
              <w:ind w:right="-108"/>
              <w:jc w:val="center"/>
            </w:pPr>
            <w:r>
              <w:t>1.</w:t>
            </w:r>
          </w:p>
        </w:tc>
        <w:tc>
          <w:tcPr>
            <w:tcW w:w="2268" w:type="dxa"/>
          </w:tcPr>
          <w:p w:rsidR="00885A5F" w:rsidRDefault="00885A5F" w:rsidP="00F21AB2">
            <w:pPr>
              <w:ind w:right="-108"/>
            </w:pPr>
            <w:r>
              <w:t>Татарский язык</w:t>
            </w:r>
          </w:p>
        </w:tc>
        <w:tc>
          <w:tcPr>
            <w:tcW w:w="1559" w:type="dxa"/>
            <w:gridSpan w:val="2"/>
          </w:tcPr>
          <w:p w:rsidR="00885A5F" w:rsidRDefault="00885A5F" w:rsidP="00F21AB2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>.</w:t>
            </w:r>
          </w:p>
          <w:p w:rsidR="00885A5F" w:rsidRDefault="00885A5F" w:rsidP="00F21AB2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1560" w:type="dxa"/>
            <w:gridSpan w:val="2"/>
          </w:tcPr>
          <w:p w:rsidR="00885A5F" w:rsidRDefault="00885A5F" w:rsidP="00F21AB2">
            <w:pPr>
              <w:ind w:right="-108"/>
              <w:jc w:val="center"/>
            </w:pPr>
            <w:r>
              <w:t xml:space="preserve">В </w:t>
            </w:r>
            <w:proofErr w:type="spellStart"/>
            <w:r>
              <w:t>реж</w:t>
            </w:r>
            <w:proofErr w:type="spellEnd"/>
            <w:r>
              <w:t>.</w:t>
            </w:r>
          </w:p>
          <w:p w:rsidR="00885A5F" w:rsidRDefault="00885A5F" w:rsidP="00F21AB2">
            <w:pPr>
              <w:ind w:right="-108"/>
              <w:jc w:val="center"/>
            </w:pPr>
            <w:r>
              <w:t>моментах</w:t>
            </w:r>
          </w:p>
        </w:tc>
        <w:tc>
          <w:tcPr>
            <w:tcW w:w="1417" w:type="dxa"/>
            <w:gridSpan w:val="2"/>
          </w:tcPr>
          <w:p w:rsidR="00885A5F" w:rsidRDefault="00885A5F" w:rsidP="00F21AB2">
            <w:pPr>
              <w:ind w:right="-108"/>
              <w:jc w:val="center"/>
            </w:pPr>
            <w:r>
              <w:t>3</w:t>
            </w:r>
          </w:p>
        </w:tc>
        <w:tc>
          <w:tcPr>
            <w:tcW w:w="1418" w:type="dxa"/>
            <w:gridSpan w:val="2"/>
          </w:tcPr>
          <w:p w:rsidR="00885A5F" w:rsidRDefault="00885A5F" w:rsidP="00F21AB2">
            <w:pPr>
              <w:ind w:right="-108"/>
              <w:jc w:val="center"/>
            </w:pPr>
            <w:r>
              <w:t>108</w:t>
            </w:r>
          </w:p>
        </w:tc>
        <w:tc>
          <w:tcPr>
            <w:tcW w:w="1275" w:type="dxa"/>
          </w:tcPr>
          <w:p w:rsidR="00885A5F" w:rsidRDefault="00885A5F" w:rsidP="00F21AB2">
            <w:pPr>
              <w:ind w:right="-108"/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885A5F" w:rsidRDefault="00885A5F" w:rsidP="00F21AB2">
            <w:pPr>
              <w:ind w:right="-108"/>
              <w:jc w:val="center"/>
            </w:pPr>
            <w:r>
              <w:t>108</w:t>
            </w:r>
          </w:p>
        </w:tc>
        <w:tc>
          <w:tcPr>
            <w:tcW w:w="1559" w:type="dxa"/>
          </w:tcPr>
          <w:p w:rsidR="00885A5F" w:rsidRDefault="00885A5F" w:rsidP="00F21AB2">
            <w:pPr>
              <w:ind w:right="-108"/>
              <w:jc w:val="center"/>
            </w:pPr>
            <w:r>
              <w:t>3</w:t>
            </w:r>
          </w:p>
        </w:tc>
        <w:tc>
          <w:tcPr>
            <w:tcW w:w="1843" w:type="dxa"/>
            <w:gridSpan w:val="2"/>
          </w:tcPr>
          <w:p w:rsidR="00885A5F" w:rsidRDefault="00885A5F" w:rsidP="00F21AB2">
            <w:pPr>
              <w:ind w:right="-108"/>
              <w:jc w:val="center"/>
            </w:pPr>
            <w:r>
              <w:t>108</w:t>
            </w:r>
          </w:p>
        </w:tc>
      </w:tr>
      <w:tr w:rsidR="00885A5F" w:rsidTr="00254AEF">
        <w:tc>
          <w:tcPr>
            <w:tcW w:w="851" w:type="dxa"/>
          </w:tcPr>
          <w:p w:rsidR="00885A5F" w:rsidRPr="0008423D" w:rsidRDefault="00885A5F" w:rsidP="00F21AB2">
            <w:pPr>
              <w:ind w:right="-108"/>
              <w:rPr>
                <w:b/>
              </w:rPr>
            </w:pPr>
            <w:r w:rsidRPr="0008423D">
              <w:rPr>
                <w:b/>
                <w:lang w:val="en-US"/>
              </w:rPr>
              <w:t>VII</w:t>
            </w:r>
          </w:p>
        </w:tc>
        <w:tc>
          <w:tcPr>
            <w:tcW w:w="2268" w:type="dxa"/>
          </w:tcPr>
          <w:p w:rsidR="00885A5F" w:rsidRPr="00254AEF" w:rsidRDefault="00885A5F" w:rsidP="00F21AB2">
            <w:pPr>
              <w:suppressAutoHyphens w:val="0"/>
              <w:autoSpaceDE w:val="0"/>
              <w:autoSpaceDN w:val="0"/>
              <w:adjustRightInd w:val="0"/>
              <w:ind w:right="-108"/>
              <w:jc w:val="center"/>
              <w:rPr>
                <w:rFonts w:eastAsiaTheme="minorHAnsi"/>
                <w:b/>
                <w:color w:val="C00000"/>
                <w:lang w:eastAsia="en-US"/>
              </w:rPr>
            </w:pPr>
            <w:r w:rsidRPr="00254AEF">
              <w:rPr>
                <w:rFonts w:eastAsiaTheme="minorHAnsi"/>
                <w:b/>
                <w:color w:val="C00000"/>
                <w:lang w:eastAsia="en-US"/>
              </w:rPr>
              <w:t>Дополнительные</w:t>
            </w:r>
          </w:p>
          <w:p w:rsidR="00885A5F" w:rsidRDefault="00885A5F" w:rsidP="00F21AB2">
            <w:pPr>
              <w:ind w:right="-108"/>
              <w:jc w:val="center"/>
            </w:pPr>
            <w:r w:rsidRPr="00254AEF">
              <w:rPr>
                <w:rFonts w:eastAsiaTheme="minorHAnsi"/>
                <w:b/>
                <w:color w:val="C00000"/>
                <w:lang w:eastAsia="en-US"/>
              </w:rPr>
              <w:t>образовательные услуги</w:t>
            </w:r>
          </w:p>
        </w:tc>
        <w:tc>
          <w:tcPr>
            <w:tcW w:w="1559" w:type="dxa"/>
            <w:gridSpan w:val="2"/>
          </w:tcPr>
          <w:p w:rsidR="00885A5F" w:rsidRPr="000A1E40" w:rsidRDefault="00CC2492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560" w:type="dxa"/>
            <w:gridSpan w:val="2"/>
          </w:tcPr>
          <w:p w:rsidR="00885A5F" w:rsidRPr="000A1E40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17" w:type="dxa"/>
            <w:gridSpan w:val="2"/>
          </w:tcPr>
          <w:p w:rsidR="00885A5F" w:rsidRPr="000A1E40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gridSpan w:val="2"/>
          </w:tcPr>
          <w:p w:rsidR="00885A5F" w:rsidRPr="000A1E40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75" w:type="dxa"/>
          </w:tcPr>
          <w:p w:rsidR="00885A5F" w:rsidRPr="000A1E40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60" w:type="dxa"/>
          </w:tcPr>
          <w:p w:rsidR="00885A5F" w:rsidRPr="000A1E40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559" w:type="dxa"/>
          </w:tcPr>
          <w:p w:rsidR="00885A5F" w:rsidRPr="000A1E40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843" w:type="dxa"/>
            <w:gridSpan w:val="2"/>
          </w:tcPr>
          <w:p w:rsidR="00885A5F" w:rsidRDefault="00885A5F" w:rsidP="00F21AB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</w:tr>
      <w:tr w:rsidR="00885A5F" w:rsidTr="00254AEF">
        <w:tc>
          <w:tcPr>
            <w:tcW w:w="851" w:type="dxa"/>
          </w:tcPr>
          <w:p w:rsidR="00885A5F" w:rsidRDefault="00885A5F" w:rsidP="00F21AB2">
            <w:pPr>
              <w:ind w:right="-108"/>
            </w:pPr>
          </w:p>
        </w:tc>
        <w:tc>
          <w:tcPr>
            <w:tcW w:w="2268" w:type="dxa"/>
          </w:tcPr>
          <w:p w:rsidR="00885A5F" w:rsidRPr="00254AEF" w:rsidRDefault="00885A5F" w:rsidP="00F21AB2">
            <w:pPr>
              <w:ind w:right="-108"/>
              <w:jc w:val="center"/>
              <w:rPr>
                <w:rFonts w:eastAsiaTheme="minorHAnsi"/>
                <w:b/>
                <w:bCs/>
                <w:color w:val="C00000"/>
                <w:lang w:eastAsia="en-US"/>
              </w:rPr>
            </w:pPr>
            <w:r w:rsidRPr="00254AEF">
              <w:rPr>
                <w:rFonts w:eastAsiaTheme="minorHAnsi"/>
                <w:b/>
                <w:bCs/>
                <w:color w:val="C00000"/>
                <w:lang w:eastAsia="en-US"/>
              </w:rPr>
              <w:t xml:space="preserve">Итого в неделю/ </w:t>
            </w:r>
            <w:proofErr w:type="gramStart"/>
            <w:r w:rsidRPr="00254AEF">
              <w:rPr>
                <w:rFonts w:eastAsiaTheme="minorHAnsi"/>
                <w:b/>
                <w:bCs/>
                <w:color w:val="C00000"/>
                <w:lang w:eastAsia="en-US"/>
              </w:rPr>
              <w:t>дополнительные</w:t>
            </w:r>
            <w:proofErr w:type="gramEnd"/>
          </w:p>
          <w:p w:rsidR="00885A5F" w:rsidRPr="001071EC" w:rsidRDefault="00885A5F" w:rsidP="00F21AB2">
            <w:pPr>
              <w:ind w:right="-108"/>
              <w:jc w:val="center"/>
            </w:pPr>
            <w:r w:rsidRPr="00254AEF">
              <w:rPr>
                <w:rFonts w:eastAsiaTheme="minorHAnsi"/>
                <w:b/>
                <w:bCs/>
                <w:color w:val="C00000"/>
                <w:lang w:eastAsia="en-US"/>
              </w:rPr>
              <w:t>образовательные услуги</w:t>
            </w:r>
          </w:p>
        </w:tc>
        <w:tc>
          <w:tcPr>
            <w:tcW w:w="3119" w:type="dxa"/>
            <w:gridSpan w:val="4"/>
            <w:vAlign w:val="center"/>
          </w:tcPr>
          <w:p w:rsidR="00885A5F" w:rsidRPr="00254AEF" w:rsidRDefault="00885A5F" w:rsidP="00254AEF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>10 / -</w:t>
            </w:r>
          </w:p>
        </w:tc>
        <w:tc>
          <w:tcPr>
            <w:tcW w:w="2835" w:type="dxa"/>
            <w:gridSpan w:val="4"/>
            <w:vAlign w:val="center"/>
          </w:tcPr>
          <w:p w:rsidR="00885A5F" w:rsidRPr="00254AEF" w:rsidRDefault="00885A5F" w:rsidP="00254AEF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>12 / 1</w:t>
            </w:r>
          </w:p>
        </w:tc>
        <w:tc>
          <w:tcPr>
            <w:tcW w:w="2835" w:type="dxa"/>
            <w:gridSpan w:val="2"/>
            <w:vAlign w:val="center"/>
          </w:tcPr>
          <w:p w:rsidR="00885A5F" w:rsidRPr="00254AEF" w:rsidRDefault="00885A5F" w:rsidP="00254AEF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>13 / 1</w:t>
            </w:r>
          </w:p>
        </w:tc>
        <w:tc>
          <w:tcPr>
            <w:tcW w:w="3402" w:type="dxa"/>
            <w:gridSpan w:val="3"/>
            <w:vAlign w:val="center"/>
          </w:tcPr>
          <w:p w:rsidR="00885A5F" w:rsidRPr="00254AEF" w:rsidRDefault="00885A5F" w:rsidP="00254AEF">
            <w:pPr>
              <w:ind w:right="-108"/>
              <w:jc w:val="center"/>
              <w:rPr>
                <w:b/>
                <w:color w:val="C00000"/>
              </w:rPr>
            </w:pPr>
            <w:r w:rsidRPr="00254AEF">
              <w:rPr>
                <w:b/>
                <w:color w:val="C00000"/>
              </w:rPr>
              <w:t>15 / 2</w:t>
            </w:r>
          </w:p>
        </w:tc>
      </w:tr>
    </w:tbl>
    <w:p w:rsidR="00080612" w:rsidRDefault="00080612" w:rsidP="00052B59">
      <w:pPr>
        <w:sectPr w:rsidR="00080612" w:rsidSect="00254AEF">
          <w:pgSz w:w="16838" w:h="11906" w:orient="landscape"/>
          <w:pgMar w:top="709" w:right="992" w:bottom="709" w:left="1134" w:header="720" w:footer="720" w:gutter="0"/>
          <w:cols w:space="720"/>
          <w:docGrid w:linePitch="360"/>
        </w:sectPr>
      </w:pPr>
    </w:p>
    <w:p w:rsidR="00052B59" w:rsidRDefault="00052B59" w:rsidP="00052B59"/>
    <w:sectPr w:rsidR="00052B59" w:rsidSect="00DB0911">
      <w:pgSz w:w="11906" w:h="16838"/>
      <w:pgMar w:top="993" w:right="707" w:bottom="1134" w:left="12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charset w:val="CC"/>
    <w:family w:val="swiss"/>
    <w:pitch w:val="variable"/>
    <w:sig w:usb0="E7002EFF" w:usb1="D200F5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4"/>
    <w:multiLevelType w:val="singleLevel"/>
    <w:tmpl w:val="00000004"/>
    <w:name w:val="WW8Num4"/>
    <w:lvl w:ilvl="0"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"/>
      <w:lvlJc w:val="left"/>
      <w:pPr>
        <w:tabs>
          <w:tab w:val="num" w:pos="0"/>
        </w:tabs>
        <w:ind w:left="1260" w:hanging="360"/>
      </w:pPr>
      <w:rPr>
        <w:rFonts w:ascii="Symbol" w:hAnsi="Symbol"/>
      </w:rPr>
    </w:lvl>
  </w:abstractNum>
  <w:abstractNum w:abstractNumId="3">
    <w:nsid w:val="374E6A67"/>
    <w:multiLevelType w:val="hybridMultilevel"/>
    <w:tmpl w:val="97926B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411565"/>
    <w:multiLevelType w:val="hybridMultilevel"/>
    <w:tmpl w:val="12548C7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911020"/>
    <w:multiLevelType w:val="hybridMultilevel"/>
    <w:tmpl w:val="08B696BE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7CCD"/>
    <w:rsid w:val="0000182C"/>
    <w:rsid w:val="000135B3"/>
    <w:rsid w:val="00052B59"/>
    <w:rsid w:val="0005405C"/>
    <w:rsid w:val="000541BC"/>
    <w:rsid w:val="00071037"/>
    <w:rsid w:val="00080612"/>
    <w:rsid w:val="0008423D"/>
    <w:rsid w:val="000A1E40"/>
    <w:rsid w:val="000B7F76"/>
    <w:rsid w:val="001071EC"/>
    <w:rsid w:val="00194F08"/>
    <w:rsid w:val="00254AEF"/>
    <w:rsid w:val="002804E4"/>
    <w:rsid w:val="002968EC"/>
    <w:rsid w:val="00313B21"/>
    <w:rsid w:val="00347AF9"/>
    <w:rsid w:val="003B440C"/>
    <w:rsid w:val="003D452C"/>
    <w:rsid w:val="00460655"/>
    <w:rsid w:val="004A3DF9"/>
    <w:rsid w:val="0052413A"/>
    <w:rsid w:val="0054195E"/>
    <w:rsid w:val="00561793"/>
    <w:rsid w:val="00576636"/>
    <w:rsid w:val="005838D7"/>
    <w:rsid w:val="005842E6"/>
    <w:rsid w:val="005D36D2"/>
    <w:rsid w:val="005E27CF"/>
    <w:rsid w:val="006234EB"/>
    <w:rsid w:val="0062714D"/>
    <w:rsid w:val="00660108"/>
    <w:rsid w:val="006E37C2"/>
    <w:rsid w:val="006F756E"/>
    <w:rsid w:val="007153E4"/>
    <w:rsid w:val="00730067"/>
    <w:rsid w:val="0073761F"/>
    <w:rsid w:val="007E23E0"/>
    <w:rsid w:val="007E4B83"/>
    <w:rsid w:val="0087389F"/>
    <w:rsid w:val="00885A5F"/>
    <w:rsid w:val="009522F1"/>
    <w:rsid w:val="00961F85"/>
    <w:rsid w:val="009E4F5F"/>
    <w:rsid w:val="00A0566F"/>
    <w:rsid w:val="00A45DED"/>
    <w:rsid w:val="00A649C8"/>
    <w:rsid w:val="00AC76E5"/>
    <w:rsid w:val="00AD3F8E"/>
    <w:rsid w:val="00B74918"/>
    <w:rsid w:val="00BD27E4"/>
    <w:rsid w:val="00BD7C94"/>
    <w:rsid w:val="00BE5303"/>
    <w:rsid w:val="00C63821"/>
    <w:rsid w:val="00C71DBC"/>
    <w:rsid w:val="00C901B1"/>
    <w:rsid w:val="00CB778F"/>
    <w:rsid w:val="00CC2492"/>
    <w:rsid w:val="00CF3FFF"/>
    <w:rsid w:val="00D266C0"/>
    <w:rsid w:val="00DA4499"/>
    <w:rsid w:val="00DB0911"/>
    <w:rsid w:val="00E13A73"/>
    <w:rsid w:val="00F17CCD"/>
    <w:rsid w:val="00F21AB2"/>
    <w:rsid w:val="00FD7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B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rsid w:val="00052B59"/>
    <w:rPr>
      <w:rFonts w:ascii="Century Schoolbook" w:hAnsi="Century Schoolbook" w:cs="Century Schoolbook"/>
      <w:sz w:val="18"/>
      <w:szCs w:val="18"/>
    </w:rPr>
  </w:style>
  <w:style w:type="paragraph" w:customStyle="1" w:styleId="a3">
    <w:name w:val="Содержимое таблицы"/>
    <w:basedOn w:val="a"/>
    <w:rsid w:val="00052B59"/>
    <w:pPr>
      <w:widowControl w:val="0"/>
      <w:suppressLineNumbers/>
    </w:pPr>
    <w:rPr>
      <w:rFonts w:ascii="Liberation Serif" w:hAnsi="Liberation Serif" w:cs="DejaVu Sans"/>
      <w:kern w:val="1"/>
      <w:lang w:eastAsia="hi-IN" w:bidi="hi-IN"/>
    </w:rPr>
  </w:style>
  <w:style w:type="paragraph" w:customStyle="1" w:styleId="Style8">
    <w:name w:val="Style8"/>
    <w:basedOn w:val="a"/>
    <w:rsid w:val="00052B59"/>
    <w:pPr>
      <w:widowControl w:val="0"/>
      <w:autoSpaceDE w:val="0"/>
      <w:spacing w:line="221" w:lineRule="exact"/>
      <w:ind w:firstLine="298"/>
      <w:jc w:val="both"/>
    </w:pPr>
    <w:rPr>
      <w:rFonts w:ascii="Tahoma" w:eastAsia="Calibri" w:hAnsi="Tahoma" w:cs="Tahoma"/>
    </w:rPr>
  </w:style>
  <w:style w:type="character" w:customStyle="1" w:styleId="FontStyle127">
    <w:name w:val="Font Style127"/>
    <w:basedOn w:val="a0"/>
    <w:uiPriority w:val="99"/>
    <w:rsid w:val="00052B59"/>
    <w:rPr>
      <w:rFonts w:ascii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DB0911"/>
    <w:pPr>
      <w:ind w:left="720"/>
      <w:contextualSpacing/>
    </w:pPr>
  </w:style>
  <w:style w:type="table" w:styleId="a5">
    <w:name w:val="Table Grid"/>
    <w:basedOn w:val="a1"/>
    <w:uiPriority w:val="59"/>
    <w:rsid w:val="00DA44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A3D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7">
    <w:name w:val="Hyperlink"/>
    <w:basedOn w:val="a0"/>
    <w:uiPriority w:val="99"/>
    <w:semiHidden/>
    <w:unhideWhenUsed/>
    <w:rsid w:val="00BE530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D452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452C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publication.pravo.gov.ru/Document/View/000120201221012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8E149E-7D68-4AFF-91E7-C03B405DF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1510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дсов24</dc:creator>
  <cp:keywords/>
  <dc:description/>
  <cp:lastModifiedBy>user</cp:lastModifiedBy>
  <cp:revision>42</cp:revision>
  <dcterms:created xsi:type="dcterms:W3CDTF">2015-08-02T16:23:00Z</dcterms:created>
  <dcterms:modified xsi:type="dcterms:W3CDTF">2021-12-14T09:17:00Z</dcterms:modified>
</cp:coreProperties>
</file>